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D62AA" w14:textId="76CA300A" w:rsidR="00D22BEC" w:rsidRPr="00EF61A6" w:rsidRDefault="00D22BEC" w:rsidP="00D22BEC">
      <w:pPr>
        <w:spacing w:after="120" w:line="240" w:lineRule="auto"/>
        <w:jc w:val="center"/>
        <w:rPr>
          <w:rFonts w:asciiTheme="majorHAnsi" w:hAnsiTheme="majorHAnsi" w:cs="Times New Roman"/>
          <w:b/>
          <w:u w:val="single"/>
        </w:rPr>
      </w:pPr>
      <w:r>
        <w:rPr>
          <w:rFonts w:asciiTheme="majorHAnsi" w:hAnsiTheme="majorHAnsi" w:cs="Times New Roman"/>
          <w:b/>
          <w:u w:val="single"/>
        </w:rPr>
        <w:t>GOVERNMENT PG COLLEGE, AMBALA CANTT</w:t>
      </w:r>
      <w:r w:rsidRPr="00D22BEC">
        <w:rPr>
          <w:rFonts w:asciiTheme="majorHAnsi" w:hAnsiTheme="majorHAnsi" w:cs="Times New Roman"/>
          <w:b/>
          <w:u w:val="single"/>
        </w:rPr>
        <w:t xml:space="preserve"> </w:t>
      </w:r>
      <w:r>
        <w:rPr>
          <w:rFonts w:asciiTheme="majorHAnsi" w:hAnsiTheme="majorHAnsi" w:cs="Times New Roman"/>
          <w:b/>
          <w:u w:val="single"/>
        </w:rPr>
        <w:t>(</w:t>
      </w:r>
      <w:r w:rsidRPr="00EF61A6">
        <w:rPr>
          <w:rFonts w:asciiTheme="majorHAnsi" w:hAnsiTheme="majorHAnsi" w:cs="Times New Roman"/>
          <w:b/>
          <w:u w:val="single"/>
        </w:rPr>
        <w:t>WEEK WISE LESSON PLAN</w:t>
      </w:r>
      <w:r>
        <w:rPr>
          <w:rFonts w:asciiTheme="majorHAnsi" w:hAnsiTheme="majorHAnsi" w:cs="Times New Roman"/>
          <w:b/>
          <w:u w:val="single"/>
        </w:rPr>
        <w:t>)</w:t>
      </w:r>
    </w:p>
    <w:p w14:paraId="488545B9" w14:textId="77777777" w:rsidR="00D22BEC" w:rsidRDefault="00D22BEC" w:rsidP="00EF61A6">
      <w:pPr>
        <w:spacing w:after="120" w:line="240" w:lineRule="auto"/>
        <w:jc w:val="center"/>
        <w:rPr>
          <w:rFonts w:asciiTheme="majorHAnsi" w:hAnsiTheme="majorHAnsi" w:cs="Times New Roman"/>
          <w:b/>
          <w:u w:val="single"/>
        </w:rPr>
      </w:pPr>
      <w:r>
        <w:rPr>
          <w:rFonts w:asciiTheme="majorHAnsi" w:hAnsiTheme="majorHAnsi" w:cs="Times New Roman"/>
          <w:b/>
          <w:u w:val="single"/>
        </w:rPr>
        <w:t xml:space="preserve">Course file session </w:t>
      </w:r>
      <w:r w:rsidRPr="00EF61A6">
        <w:rPr>
          <w:rFonts w:asciiTheme="majorHAnsi" w:hAnsiTheme="majorHAnsi" w:cs="Times New Roman"/>
          <w:b/>
          <w:u w:val="single"/>
        </w:rPr>
        <w:t>2023-24 (Odd Sem)</w:t>
      </w:r>
    </w:p>
    <w:p w14:paraId="670B6954" w14:textId="3F31D837" w:rsidR="00091132" w:rsidRPr="00EF61A6" w:rsidRDefault="00D22BEC" w:rsidP="00EF61A6">
      <w:pPr>
        <w:spacing w:after="120" w:line="240" w:lineRule="auto"/>
        <w:jc w:val="center"/>
        <w:rPr>
          <w:rFonts w:asciiTheme="majorHAnsi" w:hAnsiTheme="majorHAnsi" w:cs="Times New Roman"/>
          <w:b/>
          <w:u w:val="single"/>
        </w:rPr>
      </w:pPr>
      <w:r>
        <w:rPr>
          <w:rFonts w:asciiTheme="majorHAnsi" w:hAnsiTheme="majorHAnsi" w:cs="Times New Roman"/>
          <w:b/>
          <w:u w:val="single"/>
        </w:rPr>
        <w:t xml:space="preserve">Name of Professor: </w:t>
      </w:r>
      <w:r w:rsidR="00091132" w:rsidRPr="00EF61A6">
        <w:rPr>
          <w:rFonts w:asciiTheme="majorHAnsi" w:hAnsiTheme="majorHAnsi" w:cs="Times New Roman"/>
          <w:b/>
          <w:u w:val="single"/>
        </w:rPr>
        <w:t>DR. ANJU TANWAR</w:t>
      </w:r>
    </w:p>
    <w:p w14:paraId="555BD916" w14:textId="6D98E1B0" w:rsidR="00524E7F" w:rsidRPr="00EF61A6" w:rsidRDefault="00524E7F" w:rsidP="00EF61A6">
      <w:pPr>
        <w:spacing w:after="120" w:line="240" w:lineRule="auto"/>
        <w:jc w:val="center"/>
        <w:rPr>
          <w:rFonts w:asciiTheme="majorHAnsi" w:hAnsiTheme="majorHAnsi" w:cs="Times New Roman"/>
          <w:b/>
          <w:u w:val="single"/>
        </w:rPr>
      </w:pPr>
      <w:r w:rsidRPr="00EF61A6">
        <w:rPr>
          <w:rFonts w:asciiTheme="majorHAnsi" w:hAnsiTheme="majorHAnsi" w:cs="Times New Roman"/>
          <w:b/>
          <w:u w:val="single"/>
        </w:rPr>
        <w:t>CLASS AND SECTION: B.Sc. MEDICAL, V</w:t>
      </w:r>
      <w:r w:rsidRPr="00EF61A6">
        <w:rPr>
          <w:rFonts w:asciiTheme="majorHAnsi" w:hAnsiTheme="majorHAnsi" w:cs="Times New Roman"/>
          <w:b/>
          <w:u w:val="single"/>
          <w:vertAlign w:val="superscript"/>
        </w:rPr>
        <w:t xml:space="preserve">th </w:t>
      </w:r>
      <w:r w:rsidRPr="00EF61A6">
        <w:rPr>
          <w:rFonts w:asciiTheme="majorHAnsi" w:hAnsiTheme="majorHAnsi" w:cs="Times New Roman"/>
          <w:b/>
          <w:u w:val="single"/>
        </w:rPr>
        <w:t>Sem, SUBJECT: BOTANY</w:t>
      </w:r>
    </w:p>
    <w:p w14:paraId="35AD0292" w14:textId="6B14B8E9" w:rsidR="009B2985" w:rsidRDefault="004E47E6" w:rsidP="00EF61A6">
      <w:pPr>
        <w:spacing w:after="120" w:line="240" w:lineRule="auto"/>
        <w:jc w:val="center"/>
        <w:rPr>
          <w:rFonts w:asciiTheme="majorHAnsi" w:hAnsiTheme="majorHAnsi"/>
          <w:b/>
          <w:bCs/>
        </w:rPr>
      </w:pPr>
      <w:r w:rsidRPr="00EF61A6">
        <w:rPr>
          <w:rFonts w:asciiTheme="majorHAnsi" w:hAnsiTheme="majorHAnsi"/>
          <w:b/>
          <w:bCs/>
        </w:rPr>
        <w:t>Paper – I Plant Physiology</w:t>
      </w:r>
    </w:p>
    <w:p w14:paraId="053E7DB9" w14:textId="77777777" w:rsidR="00AB7645" w:rsidRDefault="00AB7645" w:rsidP="00EF61A6">
      <w:pPr>
        <w:spacing w:after="120" w:line="240" w:lineRule="auto"/>
        <w:jc w:val="center"/>
        <w:rPr>
          <w:rFonts w:asciiTheme="majorHAnsi" w:hAnsiTheme="majorHAnsi"/>
          <w:b/>
          <w:bCs/>
        </w:rPr>
      </w:pPr>
    </w:p>
    <w:p w14:paraId="70353316" w14:textId="1DC214B8" w:rsidR="00AB7645" w:rsidRPr="00EF61A6" w:rsidRDefault="00AB7645" w:rsidP="00EF61A6">
      <w:pPr>
        <w:spacing w:after="120" w:line="240" w:lineRule="auto"/>
        <w:jc w:val="center"/>
        <w:rPr>
          <w:rFonts w:asciiTheme="majorHAnsi" w:hAnsiTheme="majorHAnsi"/>
          <w:b/>
          <w:bCs/>
        </w:rPr>
      </w:pPr>
      <w:r>
        <w:rPr>
          <w:rFonts w:asciiTheme="majorHAnsi" w:hAnsiTheme="majorHAnsi"/>
          <w:b/>
          <w:bCs/>
        </w:rPr>
        <w:t xml:space="preserve">SYLLABUS </w:t>
      </w:r>
    </w:p>
    <w:p w14:paraId="0893E3DB" w14:textId="6A4E8EBC" w:rsidR="009B2985" w:rsidRPr="00EF61A6" w:rsidRDefault="004E47E6" w:rsidP="00EF61A6">
      <w:pPr>
        <w:spacing w:line="240" w:lineRule="auto"/>
        <w:jc w:val="both"/>
        <w:rPr>
          <w:rFonts w:asciiTheme="majorHAnsi" w:hAnsiTheme="majorHAnsi"/>
          <w:b/>
          <w:bCs/>
        </w:rPr>
      </w:pPr>
      <w:r w:rsidRPr="00EF61A6">
        <w:rPr>
          <w:rFonts w:asciiTheme="majorHAnsi" w:hAnsiTheme="majorHAnsi"/>
          <w:b/>
          <w:bCs/>
        </w:rPr>
        <w:t xml:space="preserve">Internal Assessment-10 </w:t>
      </w:r>
      <w:r w:rsidR="009B2985" w:rsidRPr="00EF61A6">
        <w:rPr>
          <w:rFonts w:asciiTheme="majorHAnsi" w:hAnsiTheme="majorHAnsi"/>
          <w:b/>
          <w:bCs/>
        </w:rPr>
        <w:tab/>
      </w:r>
      <w:r w:rsidR="009B2985" w:rsidRPr="00EF61A6">
        <w:rPr>
          <w:rFonts w:asciiTheme="majorHAnsi" w:hAnsiTheme="majorHAnsi"/>
          <w:b/>
          <w:bCs/>
        </w:rPr>
        <w:tab/>
      </w:r>
      <w:r w:rsidR="009B2985" w:rsidRPr="00EF61A6">
        <w:rPr>
          <w:rFonts w:asciiTheme="majorHAnsi" w:hAnsiTheme="majorHAnsi"/>
          <w:b/>
          <w:bCs/>
        </w:rPr>
        <w:tab/>
      </w:r>
      <w:r w:rsidR="009B2985" w:rsidRPr="00EF61A6">
        <w:rPr>
          <w:rFonts w:asciiTheme="majorHAnsi" w:hAnsiTheme="majorHAnsi"/>
          <w:b/>
          <w:bCs/>
        </w:rPr>
        <w:tab/>
      </w:r>
      <w:r w:rsidR="009B2985" w:rsidRPr="00EF61A6">
        <w:rPr>
          <w:rFonts w:asciiTheme="majorHAnsi" w:hAnsiTheme="majorHAnsi"/>
          <w:b/>
          <w:bCs/>
        </w:rPr>
        <w:tab/>
      </w:r>
      <w:r w:rsidR="009B2985" w:rsidRPr="00EF61A6">
        <w:rPr>
          <w:rFonts w:asciiTheme="majorHAnsi" w:hAnsiTheme="majorHAnsi"/>
          <w:b/>
          <w:bCs/>
        </w:rPr>
        <w:tab/>
      </w:r>
      <w:r w:rsidR="009B2985" w:rsidRPr="00EF61A6">
        <w:rPr>
          <w:rFonts w:asciiTheme="majorHAnsi" w:hAnsiTheme="majorHAnsi"/>
          <w:b/>
          <w:bCs/>
        </w:rPr>
        <w:tab/>
      </w:r>
      <w:r w:rsidR="009B2985" w:rsidRPr="00EF61A6">
        <w:rPr>
          <w:rFonts w:asciiTheme="majorHAnsi" w:hAnsiTheme="majorHAnsi"/>
          <w:b/>
          <w:bCs/>
        </w:rPr>
        <w:tab/>
      </w:r>
      <w:r w:rsidR="009B2985" w:rsidRPr="00EF61A6">
        <w:rPr>
          <w:rFonts w:asciiTheme="majorHAnsi" w:hAnsiTheme="majorHAnsi"/>
          <w:b/>
          <w:bCs/>
        </w:rPr>
        <w:tab/>
      </w:r>
      <w:r w:rsidRPr="00EF61A6">
        <w:rPr>
          <w:rFonts w:asciiTheme="majorHAnsi" w:hAnsiTheme="majorHAnsi"/>
          <w:b/>
          <w:bCs/>
        </w:rPr>
        <w:t xml:space="preserve">Max. Marks – 40 </w:t>
      </w:r>
    </w:p>
    <w:p w14:paraId="1146B4B8" w14:textId="103BC7DE" w:rsidR="009B2985" w:rsidRPr="00EF61A6" w:rsidRDefault="004E47E6" w:rsidP="00EF61A6">
      <w:pPr>
        <w:spacing w:line="240" w:lineRule="auto"/>
        <w:jc w:val="center"/>
        <w:rPr>
          <w:rFonts w:asciiTheme="majorHAnsi" w:hAnsiTheme="majorHAnsi"/>
          <w:b/>
          <w:bCs/>
        </w:rPr>
      </w:pPr>
      <w:r w:rsidRPr="00EF61A6">
        <w:rPr>
          <w:rFonts w:asciiTheme="majorHAnsi" w:hAnsiTheme="majorHAnsi"/>
          <w:b/>
          <w:bCs/>
        </w:rPr>
        <w:t>Time– 3 Hrs.</w:t>
      </w:r>
    </w:p>
    <w:p w14:paraId="6131AA17" w14:textId="2B2A4FDE" w:rsidR="009B2985" w:rsidRPr="00EF61A6" w:rsidRDefault="004E47E6" w:rsidP="00EF61A6">
      <w:pPr>
        <w:spacing w:line="240" w:lineRule="auto"/>
        <w:jc w:val="both"/>
        <w:rPr>
          <w:rFonts w:asciiTheme="majorHAnsi" w:hAnsiTheme="majorHAnsi"/>
        </w:rPr>
      </w:pPr>
      <w:r w:rsidRPr="00EF61A6">
        <w:rPr>
          <w:rFonts w:asciiTheme="majorHAnsi" w:hAnsiTheme="majorHAnsi"/>
        </w:rPr>
        <w:t xml:space="preserve">Note: Five questions to be attempted in all, selecting two questions from each unit. Question No. 1 will be compulsory (short answer type). Nine questions are to be set spread over the entire syllabus. All questions carry equal marks. </w:t>
      </w:r>
    </w:p>
    <w:p w14:paraId="2E212ACF" w14:textId="49740F48" w:rsidR="009B2985" w:rsidRPr="00EF61A6" w:rsidRDefault="004E47E6" w:rsidP="00EF61A6">
      <w:pPr>
        <w:spacing w:line="240" w:lineRule="auto"/>
        <w:jc w:val="center"/>
        <w:rPr>
          <w:rFonts w:asciiTheme="majorHAnsi" w:hAnsiTheme="majorHAnsi"/>
          <w:b/>
          <w:bCs/>
        </w:rPr>
      </w:pPr>
      <w:r w:rsidRPr="00EF61A6">
        <w:rPr>
          <w:rFonts w:asciiTheme="majorHAnsi" w:hAnsiTheme="majorHAnsi"/>
          <w:b/>
          <w:bCs/>
        </w:rPr>
        <w:t>UNIT-I</w:t>
      </w:r>
    </w:p>
    <w:p w14:paraId="7FACD7A2" w14:textId="77777777" w:rsidR="009B2985" w:rsidRPr="00EF61A6" w:rsidRDefault="004E47E6" w:rsidP="00EF61A6">
      <w:pPr>
        <w:spacing w:line="240" w:lineRule="auto"/>
        <w:jc w:val="both"/>
        <w:rPr>
          <w:rFonts w:asciiTheme="majorHAnsi" w:hAnsiTheme="majorHAnsi"/>
        </w:rPr>
      </w:pPr>
      <w:r w:rsidRPr="00EF61A6">
        <w:rPr>
          <w:rFonts w:asciiTheme="majorHAnsi" w:hAnsiTheme="majorHAnsi"/>
        </w:rPr>
        <w:t xml:space="preserve">Plant-water Relations: Importance of water to plant life; physical properties of water; Imbibition, Diffusion, Osmosis and Plasmolysis; absorption and transport of water; transpiration-types, physiology of stomata, factors affecting transpiration, importance of transpiration. Mineral Nutrition: Essential macro and micro elements and their role; mineral uptake; deficiency symptoms. Transport of Organic Substances: Mechanism of phloem transport; source-sink relationship; factors affecting translocation. </w:t>
      </w:r>
    </w:p>
    <w:p w14:paraId="44C6EB7C" w14:textId="1E44D24F" w:rsidR="009B2985" w:rsidRPr="00EF61A6" w:rsidRDefault="004E47E6" w:rsidP="00EF61A6">
      <w:pPr>
        <w:spacing w:line="240" w:lineRule="auto"/>
        <w:jc w:val="center"/>
        <w:rPr>
          <w:rFonts w:asciiTheme="majorHAnsi" w:hAnsiTheme="majorHAnsi"/>
          <w:b/>
          <w:bCs/>
        </w:rPr>
      </w:pPr>
      <w:r w:rsidRPr="00EF61A6">
        <w:rPr>
          <w:rFonts w:asciiTheme="majorHAnsi" w:hAnsiTheme="majorHAnsi"/>
          <w:b/>
          <w:bCs/>
        </w:rPr>
        <w:t>UNIT-II</w:t>
      </w:r>
    </w:p>
    <w:p w14:paraId="5B7232A7" w14:textId="77777777" w:rsidR="009B2985" w:rsidRPr="00EF61A6" w:rsidRDefault="004E47E6" w:rsidP="00EF61A6">
      <w:pPr>
        <w:spacing w:line="240" w:lineRule="auto"/>
        <w:jc w:val="both"/>
        <w:rPr>
          <w:rFonts w:asciiTheme="majorHAnsi" w:hAnsiTheme="majorHAnsi"/>
        </w:rPr>
      </w:pPr>
      <w:r w:rsidRPr="00EF61A6">
        <w:rPr>
          <w:rFonts w:asciiTheme="majorHAnsi" w:hAnsiTheme="majorHAnsi"/>
        </w:rPr>
        <w:t>Photosynthesis: Significance; historical aspects; photosynthetic pigments; action spectra and enhancement effects; concept of two photosystems; Z-scheme; photo-phosphorylation; Calvin cycle; C4 pathway; CAM plants; photorespiration. Respiration: ATP–the biological energy currency; aerobic and anaerobic respiration; Krebs cycle; electron transport mechanism (</w:t>
      </w:r>
      <w:proofErr w:type="spellStart"/>
      <w:r w:rsidRPr="00EF61A6">
        <w:rPr>
          <w:rFonts w:asciiTheme="majorHAnsi" w:hAnsiTheme="majorHAnsi"/>
        </w:rPr>
        <w:t>chemi</w:t>
      </w:r>
      <w:proofErr w:type="spellEnd"/>
      <w:r w:rsidRPr="00EF61A6">
        <w:rPr>
          <w:rFonts w:asciiTheme="majorHAnsi" w:hAnsiTheme="majorHAnsi"/>
        </w:rPr>
        <w:t xml:space="preserve">-osmotic theory); redox -potential; oxidative phosphorylation; pentose phosphate pathway. Seed dormancy; plant movements; the concept of photoperiodism; physiology of flowering; florigen concept; physiology of senescence; fruit ripening. </w:t>
      </w:r>
    </w:p>
    <w:p w14:paraId="02485CCC" w14:textId="77777777" w:rsidR="009B2985" w:rsidRPr="00EF61A6" w:rsidRDefault="009B2985" w:rsidP="00EF61A6">
      <w:pPr>
        <w:spacing w:line="240" w:lineRule="auto"/>
        <w:jc w:val="both"/>
        <w:rPr>
          <w:rFonts w:asciiTheme="majorHAnsi" w:hAnsiTheme="majorHAnsi"/>
          <w:sz w:val="2"/>
          <w:szCs w:val="2"/>
        </w:rPr>
      </w:pPr>
    </w:p>
    <w:p w14:paraId="408ADC87" w14:textId="09D85C59" w:rsidR="009B2985" w:rsidRPr="00EF61A6" w:rsidRDefault="00561472" w:rsidP="00EF61A6">
      <w:pPr>
        <w:spacing w:line="240" w:lineRule="auto"/>
        <w:jc w:val="both"/>
        <w:rPr>
          <w:rFonts w:asciiTheme="majorHAnsi" w:hAnsiTheme="majorHAnsi"/>
          <w:b/>
          <w:bCs/>
        </w:rPr>
      </w:pPr>
      <w:r w:rsidRPr="00EF61A6">
        <w:rPr>
          <w:rFonts w:asciiTheme="majorHAnsi" w:hAnsiTheme="majorHAnsi"/>
          <w:b/>
          <w:bCs/>
        </w:rPr>
        <w:t xml:space="preserve">SUGGSETED READINGS: </w:t>
      </w:r>
    </w:p>
    <w:p w14:paraId="36CE368E" w14:textId="72BC52B7" w:rsidR="009B2985" w:rsidRPr="00EF61A6" w:rsidRDefault="00561472" w:rsidP="00EF61A6">
      <w:pPr>
        <w:spacing w:after="0" w:line="240" w:lineRule="auto"/>
        <w:jc w:val="both"/>
        <w:rPr>
          <w:rFonts w:asciiTheme="majorHAnsi" w:hAnsiTheme="majorHAnsi"/>
        </w:rPr>
      </w:pPr>
      <w:r w:rsidRPr="00EF61A6">
        <w:rPr>
          <w:rFonts w:asciiTheme="majorHAnsi" w:hAnsiTheme="majorHAnsi"/>
        </w:rPr>
        <w:t xml:space="preserve">1. </w:t>
      </w:r>
      <w:proofErr w:type="spellStart"/>
      <w:proofErr w:type="gramStart"/>
      <w:r w:rsidR="004E47E6" w:rsidRPr="00EF61A6">
        <w:rPr>
          <w:rFonts w:asciiTheme="majorHAnsi" w:hAnsiTheme="majorHAnsi"/>
        </w:rPr>
        <w:t>Dennis,D.T</w:t>
      </w:r>
      <w:proofErr w:type="spellEnd"/>
      <w:r w:rsidR="004E47E6" w:rsidRPr="00EF61A6">
        <w:rPr>
          <w:rFonts w:asciiTheme="majorHAnsi" w:hAnsiTheme="majorHAnsi"/>
        </w:rPr>
        <w:t>.</w:t>
      </w:r>
      <w:proofErr w:type="gramEnd"/>
      <w:r w:rsidR="004E47E6" w:rsidRPr="00EF61A6">
        <w:rPr>
          <w:rFonts w:asciiTheme="majorHAnsi" w:hAnsiTheme="majorHAnsi"/>
        </w:rPr>
        <w:t xml:space="preserve">, Turpin, D.H., </w:t>
      </w:r>
      <w:proofErr w:type="spellStart"/>
      <w:r w:rsidR="004E47E6" w:rsidRPr="00EF61A6">
        <w:rPr>
          <w:rFonts w:asciiTheme="majorHAnsi" w:hAnsiTheme="majorHAnsi"/>
        </w:rPr>
        <w:t>Lefebvre,D.D</w:t>
      </w:r>
      <w:proofErr w:type="spellEnd"/>
      <w:r w:rsidR="004E47E6" w:rsidRPr="00EF61A6">
        <w:rPr>
          <w:rFonts w:asciiTheme="majorHAnsi" w:hAnsiTheme="majorHAnsi"/>
        </w:rPr>
        <w:t xml:space="preserve">. and </w:t>
      </w:r>
      <w:proofErr w:type="spellStart"/>
      <w:r w:rsidR="004E47E6" w:rsidRPr="00EF61A6">
        <w:rPr>
          <w:rFonts w:asciiTheme="majorHAnsi" w:hAnsiTheme="majorHAnsi"/>
        </w:rPr>
        <w:t>Layzell</w:t>
      </w:r>
      <w:proofErr w:type="spellEnd"/>
      <w:r w:rsidR="004E47E6" w:rsidRPr="00EF61A6">
        <w:rPr>
          <w:rFonts w:asciiTheme="majorHAnsi" w:hAnsiTheme="majorHAnsi"/>
        </w:rPr>
        <w:t xml:space="preserve"> (eds.). 1997: Plant Metabolism (2nd Edition), Longman, Essex, England. </w:t>
      </w:r>
    </w:p>
    <w:p w14:paraId="176BE78E" w14:textId="77777777" w:rsidR="009B2985" w:rsidRPr="00EF61A6" w:rsidRDefault="004E47E6" w:rsidP="00EF61A6">
      <w:pPr>
        <w:spacing w:after="0" w:line="240" w:lineRule="auto"/>
        <w:jc w:val="both"/>
        <w:rPr>
          <w:rFonts w:asciiTheme="majorHAnsi" w:hAnsiTheme="majorHAnsi"/>
        </w:rPr>
      </w:pPr>
      <w:r w:rsidRPr="00EF61A6">
        <w:rPr>
          <w:rFonts w:asciiTheme="majorHAnsi" w:hAnsiTheme="majorHAnsi"/>
        </w:rPr>
        <w:t>2. G</w:t>
      </w:r>
      <w:proofErr w:type="spellStart"/>
      <w:r w:rsidRPr="00EF61A6">
        <w:rPr>
          <w:rFonts w:asciiTheme="majorHAnsi" w:hAnsiTheme="majorHAnsi"/>
        </w:rPr>
        <w:t>alston</w:t>
      </w:r>
      <w:proofErr w:type="spellEnd"/>
      <w:r w:rsidRPr="00EF61A6">
        <w:rPr>
          <w:rFonts w:asciiTheme="majorHAnsi" w:hAnsiTheme="majorHAnsi"/>
        </w:rPr>
        <w:t xml:space="preserve">, A.W. 1989: Life Processes in Plants, Scientific American Library, Springer-Verlag, New York, USA. </w:t>
      </w:r>
    </w:p>
    <w:p w14:paraId="2B16B3BC" w14:textId="77777777" w:rsidR="009B2985" w:rsidRPr="00EF61A6" w:rsidRDefault="004E47E6" w:rsidP="00EF61A6">
      <w:pPr>
        <w:spacing w:after="0" w:line="240" w:lineRule="auto"/>
        <w:jc w:val="both"/>
        <w:rPr>
          <w:rFonts w:asciiTheme="majorHAnsi" w:hAnsiTheme="majorHAnsi"/>
        </w:rPr>
      </w:pPr>
      <w:r w:rsidRPr="00EF61A6">
        <w:rPr>
          <w:rFonts w:asciiTheme="majorHAnsi" w:hAnsiTheme="majorHAnsi"/>
        </w:rPr>
        <w:t xml:space="preserve">3. Hopkins, W.G., 1995: Introduction to Plant Physiology, John Wiley &amp; Sons, Inc., New York, USA. </w:t>
      </w:r>
    </w:p>
    <w:p w14:paraId="6C22B4FC" w14:textId="013A0D23" w:rsidR="009B2985" w:rsidRPr="00EF61A6" w:rsidRDefault="004E47E6" w:rsidP="00EF61A6">
      <w:pPr>
        <w:spacing w:after="0" w:line="240" w:lineRule="auto"/>
        <w:jc w:val="both"/>
        <w:rPr>
          <w:rFonts w:asciiTheme="majorHAnsi" w:hAnsiTheme="majorHAnsi"/>
        </w:rPr>
      </w:pPr>
      <w:r w:rsidRPr="00EF61A6">
        <w:rPr>
          <w:rFonts w:asciiTheme="majorHAnsi" w:hAnsiTheme="majorHAnsi"/>
        </w:rPr>
        <w:t xml:space="preserve">4. Mohr, H. and Schopfer, P. 1995: Plant Physiology. Springer-Verlag, Berlin Germany. </w:t>
      </w:r>
    </w:p>
    <w:p w14:paraId="55FDB5F3" w14:textId="77777777" w:rsidR="009B2985" w:rsidRPr="00EF61A6" w:rsidRDefault="004E47E6" w:rsidP="00EF61A6">
      <w:pPr>
        <w:spacing w:after="0" w:line="240" w:lineRule="auto"/>
        <w:jc w:val="both"/>
        <w:rPr>
          <w:rFonts w:asciiTheme="majorHAnsi" w:hAnsiTheme="majorHAnsi"/>
        </w:rPr>
      </w:pPr>
      <w:r w:rsidRPr="00EF61A6">
        <w:rPr>
          <w:rFonts w:asciiTheme="majorHAnsi" w:hAnsiTheme="majorHAnsi"/>
        </w:rPr>
        <w:t xml:space="preserve">5. Salisbury, F.B. and Ross, C.W. 1986: Plant Physiology. CBS Publishers and Distributors, New Delhi. </w:t>
      </w:r>
    </w:p>
    <w:p w14:paraId="7159A458" w14:textId="7467F8F6" w:rsidR="00561472" w:rsidRPr="00EF61A6" w:rsidRDefault="004E47E6" w:rsidP="00EF61A6">
      <w:pPr>
        <w:spacing w:after="0" w:line="240" w:lineRule="auto"/>
        <w:jc w:val="both"/>
        <w:rPr>
          <w:rFonts w:asciiTheme="majorHAnsi" w:hAnsiTheme="majorHAnsi"/>
        </w:rPr>
      </w:pPr>
      <w:r w:rsidRPr="00EF61A6">
        <w:rPr>
          <w:rFonts w:asciiTheme="majorHAnsi" w:hAnsiTheme="majorHAnsi"/>
        </w:rPr>
        <w:t xml:space="preserve">6. Taiz, L. and Zeiger, E. 2003: Plant Physiology. Panima Publishing Corporation, </w:t>
      </w:r>
      <w:r w:rsidR="009B2985" w:rsidRPr="00EF61A6">
        <w:rPr>
          <w:rFonts w:asciiTheme="majorHAnsi" w:hAnsiTheme="majorHAnsi"/>
        </w:rPr>
        <w:t>New Delhi.</w:t>
      </w:r>
    </w:p>
    <w:p w14:paraId="08CAE90D" w14:textId="77777777" w:rsidR="00EF61A6" w:rsidRPr="00EF61A6" w:rsidRDefault="00EF61A6" w:rsidP="00EF61A6">
      <w:pPr>
        <w:spacing w:line="240" w:lineRule="auto"/>
        <w:jc w:val="both"/>
        <w:rPr>
          <w:rFonts w:asciiTheme="majorHAnsi" w:hAnsiTheme="majorHAnsi"/>
          <w:b/>
          <w:bCs/>
          <w:sz w:val="10"/>
          <w:szCs w:val="10"/>
        </w:rPr>
      </w:pPr>
    </w:p>
    <w:p w14:paraId="7D625ECB" w14:textId="77777777" w:rsidR="00AB7645" w:rsidRDefault="00AB7645" w:rsidP="00EF61A6">
      <w:pPr>
        <w:spacing w:line="240" w:lineRule="auto"/>
        <w:jc w:val="both"/>
        <w:rPr>
          <w:rFonts w:asciiTheme="majorHAnsi" w:hAnsiTheme="majorHAnsi"/>
          <w:b/>
          <w:bCs/>
        </w:rPr>
      </w:pPr>
    </w:p>
    <w:p w14:paraId="1E6CB52F" w14:textId="77777777" w:rsidR="00AB7645" w:rsidRDefault="00AB7645" w:rsidP="00EF61A6">
      <w:pPr>
        <w:spacing w:line="240" w:lineRule="auto"/>
        <w:jc w:val="both"/>
        <w:rPr>
          <w:rFonts w:asciiTheme="majorHAnsi" w:hAnsiTheme="majorHAnsi"/>
          <w:b/>
          <w:bCs/>
        </w:rPr>
      </w:pPr>
    </w:p>
    <w:p w14:paraId="1106E42E" w14:textId="77777777" w:rsidR="00AB7645" w:rsidRDefault="00AB7645" w:rsidP="00EF61A6">
      <w:pPr>
        <w:spacing w:line="240" w:lineRule="auto"/>
        <w:jc w:val="both"/>
        <w:rPr>
          <w:rFonts w:asciiTheme="majorHAnsi" w:hAnsiTheme="majorHAnsi"/>
          <w:b/>
          <w:bCs/>
        </w:rPr>
      </w:pPr>
    </w:p>
    <w:p w14:paraId="6C0ECD21" w14:textId="77777777" w:rsidR="00AB7645" w:rsidRDefault="00AB7645" w:rsidP="00EF61A6">
      <w:pPr>
        <w:spacing w:line="240" w:lineRule="auto"/>
        <w:jc w:val="both"/>
        <w:rPr>
          <w:rFonts w:asciiTheme="majorHAnsi" w:hAnsiTheme="majorHAnsi"/>
          <w:b/>
          <w:bCs/>
        </w:rPr>
      </w:pPr>
    </w:p>
    <w:p w14:paraId="52D064B9" w14:textId="77777777" w:rsidR="00AB7645" w:rsidRDefault="00AB7645" w:rsidP="00EF61A6">
      <w:pPr>
        <w:spacing w:line="240" w:lineRule="auto"/>
        <w:jc w:val="both"/>
        <w:rPr>
          <w:rFonts w:asciiTheme="majorHAnsi" w:hAnsiTheme="majorHAnsi"/>
          <w:b/>
          <w:bCs/>
        </w:rPr>
      </w:pPr>
    </w:p>
    <w:p w14:paraId="7955B16F" w14:textId="77777777" w:rsidR="00AB7645" w:rsidRDefault="00AB7645" w:rsidP="00EF61A6">
      <w:pPr>
        <w:spacing w:line="240" w:lineRule="auto"/>
        <w:jc w:val="both"/>
        <w:rPr>
          <w:rFonts w:asciiTheme="majorHAnsi" w:hAnsiTheme="majorHAnsi"/>
          <w:b/>
          <w:bCs/>
        </w:rPr>
      </w:pPr>
    </w:p>
    <w:p w14:paraId="71BAC1A7" w14:textId="77777777" w:rsidR="00AB7645" w:rsidRDefault="00AB7645" w:rsidP="00EF61A6">
      <w:pPr>
        <w:spacing w:line="240" w:lineRule="auto"/>
        <w:jc w:val="both"/>
        <w:rPr>
          <w:rFonts w:asciiTheme="majorHAnsi" w:hAnsiTheme="majorHAnsi"/>
          <w:b/>
          <w:bCs/>
        </w:rPr>
      </w:pPr>
    </w:p>
    <w:p w14:paraId="676073D4" w14:textId="6784EE67" w:rsidR="009B2985" w:rsidRPr="00EF61A6" w:rsidRDefault="00561472" w:rsidP="00EF61A6">
      <w:pPr>
        <w:spacing w:line="240" w:lineRule="auto"/>
        <w:jc w:val="both"/>
        <w:rPr>
          <w:rFonts w:asciiTheme="majorHAnsi" w:hAnsiTheme="majorHAnsi" w:cs="Times New Roman"/>
          <w:b/>
          <w:bCs/>
        </w:rPr>
      </w:pPr>
      <w:r w:rsidRPr="00EF61A6">
        <w:rPr>
          <w:rFonts w:asciiTheme="majorHAnsi" w:hAnsiTheme="majorHAnsi"/>
          <w:b/>
          <w:bCs/>
        </w:rPr>
        <w:lastRenderedPageBreak/>
        <w:t>COURSE OUTCOME</w:t>
      </w:r>
    </w:p>
    <w:p w14:paraId="718FE268" w14:textId="65D9961B" w:rsidR="009B2985" w:rsidRPr="00EF61A6" w:rsidRDefault="009B2985" w:rsidP="00EF61A6">
      <w:pPr>
        <w:spacing w:line="240" w:lineRule="auto"/>
        <w:jc w:val="both"/>
        <w:rPr>
          <w:rFonts w:asciiTheme="majorHAnsi" w:hAnsiTheme="majorHAnsi"/>
        </w:rPr>
      </w:pPr>
      <w:r w:rsidRPr="00EF61A6">
        <w:rPr>
          <w:rFonts w:asciiTheme="majorHAnsi" w:hAnsiTheme="majorHAnsi"/>
        </w:rPr>
        <w:t xml:space="preserve">A </w:t>
      </w:r>
      <w:proofErr w:type="gramStart"/>
      <w:r w:rsidRPr="00EF61A6">
        <w:rPr>
          <w:rFonts w:asciiTheme="majorHAnsi" w:hAnsiTheme="majorHAnsi"/>
        </w:rPr>
        <w:t>students</w:t>
      </w:r>
      <w:proofErr w:type="gramEnd"/>
      <w:r w:rsidRPr="00EF61A6">
        <w:rPr>
          <w:rFonts w:asciiTheme="majorHAnsi" w:hAnsiTheme="majorHAnsi"/>
        </w:rPr>
        <w:t xml:space="preserve"> acquiring B.Sc. (Medical) degree will be skilled in the following fields:</w:t>
      </w:r>
    </w:p>
    <w:p w14:paraId="3237E2E2" w14:textId="77777777" w:rsidR="009B2985" w:rsidRPr="00EF61A6" w:rsidRDefault="009B2985" w:rsidP="00EF61A6">
      <w:pPr>
        <w:pStyle w:val="ListParagraph"/>
        <w:numPr>
          <w:ilvl w:val="0"/>
          <w:numId w:val="7"/>
        </w:numPr>
        <w:spacing w:line="240" w:lineRule="auto"/>
        <w:jc w:val="both"/>
        <w:rPr>
          <w:rFonts w:asciiTheme="majorHAnsi" w:hAnsiTheme="majorHAnsi"/>
        </w:rPr>
      </w:pPr>
      <w:r w:rsidRPr="00EF61A6">
        <w:rPr>
          <w:rFonts w:asciiTheme="majorHAnsi" w:hAnsiTheme="majorHAnsi"/>
        </w:rPr>
        <w:t xml:space="preserve">Practical Implementation and Theoretical Knowledge: Student will learn to carry out </w:t>
      </w:r>
      <w:proofErr w:type="spellStart"/>
      <w:r w:rsidRPr="00EF61A6">
        <w:rPr>
          <w:rFonts w:asciiTheme="majorHAnsi" w:hAnsiTheme="majorHAnsi"/>
        </w:rPr>
        <w:t>practicals</w:t>
      </w:r>
      <w:proofErr w:type="spellEnd"/>
      <w:r w:rsidRPr="00EF61A6">
        <w:rPr>
          <w:rFonts w:asciiTheme="majorHAnsi" w:hAnsiTheme="majorHAnsi"/>
        </w:rPr>
        <w:t xml:space="preserve"> in the field and Laboratory with minimal risk.</w:t>
      </w:r>
    </w:p>
    <w:p w14:paraId="347325BD" w14:textId="77777777" w:rsidR="009B2985" w:rsidRPr="00EF61A6" w:rsidRDefault="009B2985" w:rsidP="00EF61A6">
      <w:pPr>
        <w:pStyle w:val="ListParagraph"/>
        <w:numPr>
          <w:ilvl w:val="0"/>
          <w:numId w:val="7"/>
        </w:numPr>
        <w:spacing w:line="240" w:lineRule="auto"/>
        <w:jc w:val="both"/>
        <w:rPr>
          <w:rFonts w:asciiTheme="majorHAnsi" w:hAnsiTheme="majorHAnsi"/>
        </w:rPr>
      </w:pPr>
      <w:r w:rsidRPr="00EF61A6">
        <w:rPr>
          <w:rFonts w:asciiTheme="majorHAnsi" w:hAnsiTheme="majorHAnsi"/>
        </w:rPr>
        <w:t xml:space="preserve">Conservation of Botanical Gardens: Through field work in the Botanical Gardens, students are able to learn Integrated Conservation Approaches for plants. Students will also be able to learn Plant Propagation Techniques. </w:t>
      </w:r>
    </w:p>
    <w:p w14:paraId="407B8932" w14:textId="77777777" w:rsidR="009B2985" w:rsidRPr="00EF61A6" w:rsidRDefault="009B2985" w:rsidP="00EF61A6">
      <w:pPr>
        <w:pStyle w:val="ListParagraph"/>
        <w:numPr>
          <w:ilvl w:val="0"/>
          <w:numId w:val="7"/>
        </w:numPr>
        <w:spacing w:line="240" w:lineRule="auto"/>
        <w:jc w:val="both"/>
        <w:rPr>
          <w:rFonts w:asciiTheme="majorHAnsi" w:hAnsiTheme="majorHAnsi"/>
        </w:rPr>
      </w:pPr>
      <w:r w:rsidRPr="00EF61A6">
        <w:rPr>
          <w:rFonts w:asciiTheme="majorHAnsi" w:hAnsiTheme="majorHAnsi"/>
        </w:rPr>
        <w:t>Environment Sustainability: Students shall be able understand the impact of plants in Societal and Environmental contexts and demonstrate the knowledge of and need for sustainable development.</w:t>
      </w:r>
    </w:p>
    <w:p w14:paraId="1841BFE1" w14:textId="623F348A" w:rsidR="009B2985" w:rsidRPr="00EF61A6" w:rsidRDefault="009B2985" w:rsidP="00EF61A6">
      <w:pPr>
        <w:pStyle w:val="ListParagraph"/>
        <w:numPr>
          <w:ilvl w:val="0"/>
          <w:numId w:val="7"/>
        </w:numPr>
        <w:spacing w:line="240" w:lineRule="auto"/>
        <w:jc w:val="both"/>
        <w:rPr>
          <w:rFonts w:asciiTheme="majorHAnsi" w:hAnsiTheme="majorHAnsi"/>
        </w:rPr>
      </w:pPr>
      <w:r w:rsidRPr="00EF61A6">
        <w:rPr>
          <w:rFonts w:asciiTheme="majorHAnsi" w:hAnsiTheme="majorHAnsi"/>
        </w:rPr>
        <w:t xml:space="preserve">Modern Tool Usage: Apply appropriate techniques, resources and modern instructions and </w:t>
      </w:r>
      <w:r w:rsidR="00561472" w:rsidRPr="00EF61A6">
        <w:rPr>
          <w:rFonts w:asciiTheme="majorHAnsi" w:hAnsiTheme="majorHAnsi"/>
        </w:rPr>
        <w:t>equipment</w:t>
      </w:r>
      <w:r w:rsidRPr="00EF61A6">
        <w:rPr>
          <w:rFonts w:asciiTheme="majorHAnsi" w:hAnsiTheme="majorHAnsi"/>
        </w:rPr>
        <w:t xml:space="preserve"> for Biochemical, Physiological, Molecular, Plant Tissue Culture of Plants.</w:t>
      </w:r>
    </w:p>
    <w:p w14:paraId="64378A23" w14:textId="77777777" w:rsidR="009B2985" w:rsidRPr="00EF61A6" w:rsidRDefault="009B2985" w:rsidP="00EF61A6">
      <w:pPr>
        <w:pStyle w:val="ListParagraph"/>
        <w:numPr>
          <w:ilvl w:val="0"/>
          <w:numId w:val="9"/>
        </w:numPr>
        <w:spacing w:line="240" w:lineRule="auto"/>
        <w:jc w:val="both"/>
        <w:rPr>
          <w:rFonts w:asciiTheme="majorHAnsi" w:hAnsiTheme="majorHAnsi"/>
        </w:rPr>
      </w:pPr>
      <w:r w:rsidRPr="00EF61A6">
        <w:rPr>
          <w:rFonts w:asciiTheme="majorHAnsi" w:hAnsiTheme="majorHAnsi"/>
        </w:rPr>
        <w:t>They will be able to explain various plant process, metabolism, concepts of gene, genome, experimental teachings and methods of their area of specialization in botany.</w:t>
      </w:r>
    </w:p>
    <w:p w14:paraId="56D46279" w14:textId="77777777" w:rsidR="009B2985" w:rsidRPr="00EF61A6" w:rsidRDefault="009B2985" w:rsidP="00EF61A6">
      <w:pPr>
        <w:pStyle w:val="ListParagraph"/>
        <w:numPr>
          <w:ilvl w:val="0"/>
          <w:numId w:val="9"/>
        </w:numPr>
        <w:spacing w:line="240" w:lineRule="auto"/>
        <w:jc w:val="both"/>
        <w:rPr>
          <w:rFonts w:asciiTheme="majorHAnsi" w:hAnsiTheme="majorHAnsi"/>
        </w:rPr>
      </w:pPr>
      <w:r w:rsidRPr="00EF61A6">
        <w:rPr>
          <w:rFonts w:asciiTheme="majorHAnsi" w:hAnsiTheme="majorHAnsi"/>
        </w:rPr>
        <w:t>Students visit Industries and prepare report on Sources, types and control of air and water pollution as a part of their curriculum requirement. Field exposures are given for better understanding of plant distribution and collection</w:t>
      </w:r>
    </w:p>
    <w:p w14:paraId="3FA416A1" w14:textId="7A668BEF" w:rsidR="00524E7F" w:rsidRPr="00EF61A6" w:rsidRDefault="009B2985" w:rsidP="00EF61A6">
      <w:pPr>
        <w:pStyle w:val="ListParagraph"/>
        <w:numPr>
          <w:ilvl w:val="0"/>
          <w:numId w:val="9"/>
        </w:numPr>
        <w:spacing w:line="240" w:lineRule="auto"/>
        <w:jc w:val="both"/>
        <w:rPr>
          <w:rFonts w:asciiTheme="majorHAnsi" w:hAnsiTheme="majorHAnsi"/>
        </w:rPr>
      </w:pPr>
      <w:r w:rsidRPr="00EF61A6">
        <w:rPr>
          <w:rFonts w:asciiTheme="majorHAnsi" w:hAnsiTheme="majorHAnsi"/>
        </w:rPr>
        <w:t>Understand the Interactions between Plants, Environment and Human Beings and our role in Environment conservation.</w:t>
      </w:r>
    </w:p>
    <w:p w14:paraId="45B3AE58" w14:textId="77777777" w:rsidR="00AB7645" w:rsidRDefault="00AB7645" w:rsidP="00EF61A6">
      <w:pPr>
        <w:spacing w:line="240" w:lineRule="auto"/>
        <w:rPr>
          <w:rFonts w:asciiTheme="majorHAnsi" w:hAnsiTheme="majorHAnsi" w:cs="Times New Roman"/>
          <w:b/>
        </w:rPr>
      </w:pPr>
    </w:p>
    <w:p w14:paraId="06A5C12C" w14:textId="77777777" w:rsidR="00AB7645" w:rsidRDefault="00AB7645" w:rsidP="00EF61A6">
      <w:pPr>
        <w:spacing w:line="240" w:lineRule="auto"/>
        <w:rPr>
          <w:rFonts w:asciiTheme="majorHAnsi" w:hAnsiTheme="majorHAnsi" w:cs="Times New Roman"/>
          <w:b/>
        </w:rPr>
      </w:pPr>
    </w:p>
    <w:p w14:paraId="6799095F" w14:textId="77777777" w:rsidR="00AB7645" w:rsidRDefault="00AB7645" w:rsidP="00EF61A6">
      <w:pPr>
        <w:spacing w:line="240" w:lineRule="auto"/>
        <w:rPr>
          <w:rFonts w:asciiTheme="majorHAnsi" w:hAnsiTheme="majorHAnsi" w:cs="Times New Roman"/>
          <w:b/>
        </w:rPr>
      </w:pPr>
    </w:p>
    <w:p w14:paraId="0394F6C7" w14:textId="77777777" w:rsidR="00AB7645" w:rsidRDefault="00AB7645" w:rsidP="00EF61A6">
      <w:pPr>
        <w:spacing w:line="240" w:lineRule="auto"/>
        <w:rPr>
          <w:rFonts w:asciiTheme="majorHAnsi" w:hAnsiTheme="majorHAnsi" w:cs="Times New Roman"/>
          <w:b/>
        </w:rPr>
      </w:pPr>
    </w:p>
    <w:p w14:paraId="1A1F2E93" w14:textId="77777777" w:rsidR="00AB7645" w:rsidRDefault="00AB7645" w:rsidP="00EF61A6">
      <w:pPr>
        <w:spacing w:line="240" w:lineRule="auto"/>
        <w:rPr>
          <w:rFonts w:asciiTheme="majorHAnsi" w:hAnsiTheme="majorHAnsi" w:cs="Times New Roman"/>
          <w:b/>
        </w:rPr>
      </w:pPr>
    </w:p>
    <w:p w14:paraId="76F343C1" w14:textId="77777777" w:rsidR="00AB7645" w:rsidRDefault="00AB7645" w:rsidP="00EF61A6">
      <w:pPr>
        <w:spacing w:line="240" w:lineRule="auto"/>
        <w:rPr>
          <w:rFonts w:asciiTheme="majorHAnsi" w:hAnsiTheme="majorHAnsi" w:cs="Times New Roman"/>
          <w:b/>
        </w:rPr>
      </w:pPr>
    </w:p>
    <w:p w14:paraId="2A6B27DA" w14:textId="77777777" w:rsidR="00AB7645" w:rsidRDefault="00AB7645" w:rsidP="00EF61A6">
      <w:pPr>
        <w:spacing w:line="240" w:lineRule="auto"/>
        <w:rPr>
          <w:rFonts w:asciiTheme="majorHAnsi" w:hAnsiTheme="majorHAnsi" w:cs="Times New Roman"/>
          <w:b/>
        </w:rPr>
      </w:pPr>
    </w:p>
    <w:p w14:paraId="3A6E128D" w14:textId="77777777" w:rsidR="00AB7645" w:rsidRDefault="00AB7645" w:rsidP="00EF61A6">
      <w:pPr>
        <w:spacing w:line="240" w:lineRule="auto"/>
        <w:rPr>
          <w:rFonts w:asciiTheme="majorHAnsi" w:hAnsiTheme="majorHAnsi" w:cs="Times New Roman"/>
          <w:b/>
        </w:rPr>
      </w:pPr>
    </w:p>
    <w:p w14:paraId="1467FC97" w14:textId="77777777" w:rsidR="00AB7645" w:rsidRDefault="00AB7645" w:rsidP="00EF61A6">
      <w:pPr>
        <w:spacing w:line="240" w:lineRule="auto"/>
        <w:rPr>
          <w:rFonts w:asciiTheme="majorHAnsi" w:hAnsiTheme="majorHAnsi" w:cs="Times New Roman"/>
          <w:b/>
        </w:rPr>
      </w:pPr>
    </w:p>
    <w:p w14:paraId="04B32792" w14:textId="77777777" w:rsidR="00AB7645" w:rsidRDefault="00AB7645" w:rsidP="00EF61A6">
      <w:pPr>
        <w:spacing w:line="240" w:lineRule="auto"/>
        <w:rPr>
          <w:rFonts w:asciiTheme="majorHAnsi" w:hAnsiTheme="majorHAnsi" w:cs="Times New Roman"/>
          <w:b/>
        </w:rPr>
      </w:pPr>
    </w:p>
    <w:p w14:paraId="2730F036" w14:textId="77777777" w:rsidR="00AB7645" w:rsidRDefault="00AB7645" w:rsidP="00EF61A6">
      <w:pPr>
        <w:spacing w:line="240" w:lineRule="auto"/>
        <w:rPr>
          <w:rFonts w:asciiTheme="majorHAnsi" w:hAnsiTheme="majorHAnsi" w:cs="Times New Roman"/>
          <w:b/>
        </w:rPr>
      </w:pPr>
    </w:p>
    <w:p w14:paraId="023F2CA6" w14:textId="77777777" w:rsidR="00AB7645" w:rsidRDefault="00AB7645" w:rsidP="00EF61A6">
      <w:pPr>
        <w:spacing w:line="240" w:lineRule="auto"/>
        <w:rPr>
          <w:rFonts w:asciiTheme="majorHAnsi" w:hAnsiTheme="majorHAnsi" w:cs="Times New Roman"/>
          <w:b/>
        </w:rPr>
      </w:pPr>
    </w:p>
    <w:p w14:paraId="45B0493A" w14:textId="77777777" w:rsidR="00AB7645" w:rsidRDefault="00AB7645" w:rsidP="00EF61A6">
      <w:pPr>
        <w:spacing w:line="240" w:lineRule="auto"/>
        <w:rPr>
          <w:rFonts w:asciiTheme="majorHAnsi" w:hAnsiTheme="majorHAnsi" w:cs="Times New Roman"/>
          <w:b/>
        </w:rPr>
      </w:pPr>
    </w:p>
    <w:p w14:paraId="7B81F025" w14:textId="77777777" w:rsidR="00AB7645" w:rsidRDefault="00AB7645" w:rsidP="00EF61A6">
      <w:pPr>
        <w:spacing w:line="240" w:lineRule="auto"/>
        <w:rPr>
          <w:rFonts w:asciiTheme="majorHAnsi" w:hAnsiTheme="majorHAnsi" w:cs="Times New Roman"/>
          <w:b/>
        </w:rPr>
      </w:pPr>
    </w:p>
    <w:p w14:paraId="294C142B" w14:textId="77777777" w:rsidR="00AB7645" w:rsidRDefault="00AB7645" w:rsidP="00EF61A6">
      <w:pPr>
        <w:spacing w:line="240" w:lineRule="auto"/>
        <w:rPr>
          <w:rFonts w:asciiTheme="majorHAnsi" w:hAnsiTheme="majorHAnsi" w:cs="Times New Roman"/>
          <w:b/>
        </w:rPr>
      </w:pPr>
    </w:p>
    <w:p w14:paraId="51079BF2" w14:textId="77777777" w:rsidR="00AB7645" w:rsidRDefault="00AB7645" w:rsidP="00EF61A6">
      <w:pPr>
        <w:spacing w:line="240" w:lineRule="auto"/>
        <w:rPr>
          <w:rFonts w:asciiTheme="majorHAnsi" w:hAnsiTheme="majorHAnsi" w:cs="Times New Roman"/>
          <w:b/>
        </w:rPr>
      </w:pPr>
    </w:p>
    <w:p w14:paraId="278BDBBA" w14:textId="77777777" w:rsidR="00AB7645" w:rsidRDefault="00AB7645" w:rsidP="00EF61A6">
      <w:pPr>
        <w:spacing w:line="240" w:lineRule="auto"/>
        <w:rPr>
          <w:rFonts w:asciiTheme="majorHAnsi" w:hAnsiTheme="majorHAnsi" w:cs="Times New Roman"/>
          <w:b/>
        </w:rPr>
      </w:pPr>
    </w:p>
    <w:p w14:paraId="348E7054" w14:textId="77777777" w:rsidR="00AB7645" w:rsidRDefault="00AB7645" w:rsidP="00EF61A6">
      <w:pPr>
        <w:spacing w:line="240" w:lineRule="auto"/>
        <w:rPr>
          <w:rFonts w:asciiTheme="majorHAnsi" w:hAnsiTheme="majorHAnsi" w:cs="Times New Roman"/>
          <w:b/>
        </w:rPr>
      </w:pPr>
    </w:p>
    <w:p w14:paraId="368C7416" w14:textId="77777777" w:rsidR="00AB7645" w:rsidRDefault="00AB7645" w:rsidP="00EF61A6">
      <w:pPr>
        <w:spacing w:line="240" w:lineRule="auto"/>
        <w:rPr>
          <w:rFonts w:asciiTheme="majorHAnsi" w:hAnsiTheme="majorHAnsi" w:cs="Times New Roman"/>
          <w:b/>
        </w:rPr>
      </w:pPr>
    </w:p>
    <w:p w14:paraId="644B8664" w14:textId="77777777" w:rsidR="00AB7645" w:rsidRDefault="00AB7645" w:rsidP="00EF61A6">
      <w:pPr>
        <w:spacing w:line="240" w:lineRule="auto"/>
        <w:rPr>
          <w:rFonts w:asciiTheme="majorHAnsi" w:hAnsiTheme="majorHAnsi" w:cs="Times New Roman"/>
          <w:b/>
        </w:rPr>
      </w:pPr>
    </w:p>
    <w:p w14:paraId="1504FF13" w14:textId="406F8AD6" w:rsidR="00524E7F" w:rsidRPr="00EF61A6" w:rsidRDefault="00524E7F" w:rsidP="00EF61A6">
      <w:pPr>
        <w:spacing w:line="240" w:lineRule="auto"/>
        <w:rPr>
          <w:rFonts w:asciiTheme="majorHAnsi" w:hAnsiTheme="majorHAnsi" w:cs="Times New Roman"/>
          <w:b/>
          <w:u w:val="single"/>
        </w:rPr>
      </w:pPr>
      <w:r w:rsidRPr="00EF61A6">
        <w:rPr>
          <w:rFonts w:asciiTheme="majorHAnsi" w:hAnsiTheme="majorHAnsi" w:cs="Times New Roman"/>
          <w:b/>
        </w:rPr>
        <w:lastRenderedPageBreak/>
        <w:t>WEEK WISE LESSON PLAN FOR THE MONTH AUGUST</w:t>
      </w:r>
    </w:p>
    <w:tbl>
      <w:tblPr>
        <w:tblStyle w:val="TableGrid"/>
        <w:tblW w:w="5000" w:type="pct"/>
        <w:tblLook w:val="04A0" w:firstRow="1" w:lastRow="0" w:firstColumn="1" w:lastColumn="0" w:noHBand="0" w:noVBand="1"/>
      </w:tblPr>
      <w:tblGrid>
        <w:gridCol w:w="1129"/>
        <w:gridCol w:w="1843"/>
        <w:gridCol w:w="7818"/>
      </w:tblGrid>
      <w:tr w:rsidR="00C31481" w:rsidRPr="00EF61A6" w14:paraId="6757E790" w14:textId="77777777" w:rsidTr="00C31481">
        <w:trPr>
          <w:trHeight w:val="197"/>
        </w:trPr>
        <w:tc>
          <w:tcPr>
            <w:tcW w:w="523" w:type="pct"/>
          </w:tcPr>
          <w:p w14:paraId="7BBA348B" w14:textId="3DFE6065" w:rsidR="00C31481" w:rsidRPr="00EF61A6" w:rsidRDefault="00C31481" w:rsidP="00EF61A6">
            <w:pPr>
              <w:rPr>
                <w:rFonts w:asciiTheme="majorHAnsi" w:hAnsiTheme="majorHAnsi" w:cs="Times New Roman"/>
                <w:b/>
              </w:rPr>
            </w:pPr>
            <w:r w:rsidRPr="00EF61A6">
              <w:rPr>
                <w:rFonts w:asciiTheme="majorHAnsi" w:hAnsiTheme="majorHAnsi" w:cs="Times New Roman"/>
                <w:b/>
              </w:rPr>
              <w:t>Week no</w:t>
            </w:r>
          </w:p>
        </w:tc>
        <w:tc>
          <w:tcPr>
            <w:tcW w:w="854" w:type="pct"/>
          </w:tcPr>
          <w:p w14:paraId="1AB22FB0" w14:textId="62C4E24C" w:rsidR="00C31481" w:rsidRPr="00EF61A6" w:rsidRDefault="00C31481" w:rsidP="00EF61A6">
            <w:pPr>
              <w:rPr>
                <w:rFonts w:asciiTheme="majorHAnsi" w:hAnsiTheme="majorHAnsi" w:cs="Times New Roman"/>
                <w:b/>
              </w:rPr>
            </w:pPr>
            <w:r w:rsidRPr="00EF61A6">
              <w:rPr>
                <w:rFonts w:asciiTheme="majorHAnsi" w:hAnsiTheme="majorHAnsi" w:cs="Times New Roman"/>
                <w:b/>
              </w:rPr>
              <w:t xml:space="preserve">Schedule dates </w:t>
            </w:r>
          </w:p>
        </w:tc>
        <w:tc>
          <w:tcPr>
            <w:tcW w:w="3623" w:type="pct"/>
          </w:tcPr>
          <w:p w14:paraId="317EC4FD" w14:textId="15DBF53D" w:rsidR="00C31481" w:rsidRPr="00EF61A6" w:rsidRDefault="00C31481" w:rsidP="00EF61A6">
            <w:pPr>
              <w:rPr>
                <w:rFonts w:asciiTheme="majorHAnsi" w:hAnsiTheme="majorHAnsi" w:cs="Times New Roman"/>
                <w:b/>
              </w:rPr>
            </w:pPr>
            <w:r w:rsidRPr="00EF61A6">
              <w:rPr>
                <w:rFonts w:asciiTheme="majorHAnsi" w:hAnsiTheme="majorHAnsi" w:cs="Times New Roman"/>
                <w:b/>
              </w:rPr>
              <w:t>Topics to be covered</w:t>
            </w:r>
          </w:p>
        </w:tc>
      </w:tr>
      <w:tr w:rsidR="00C31481" w:rsidRPr="00EF61A6" w14:paraId="7F4F668D" w14:textId="77777777" w:rsidTr="00C31481">
        <w:trPr>
          <w:trHeight w:val="73"/>
        </w:trPr>
        <w:tc>
          <w:tcPr>
            <w:tcW w:w="523" w:type="pct"/>
          </w:tcPr>
          <w:p w14:paraId="325B6E5B" w14:textId="77777777" w:rsidR="00C31481" w:rsidRPr="00EF61A6" w:rsidRDefault="00C31481" w:rsidP="00EF61A6">
            <w:pPr>
              <w:rPr>
                <w:rFonts w:asciiTheme="majorHAnsi" w:hAnsiTheme="majorHAnsi" w:cs="Times New Roman"/>
                <w:b/>
              </w:rPr>
            </w:pPr>
            <w:r w:rsidRPr="00EF61A6">
              <w:rPr>
                <w:rFonts w:asciiTheme="majorHAnsi" w:hAnsiTheme="majorHAnsi" w:cs="Times New Roman"/>
                <w:b/>
              </w:rPr>
              <w:t>1</w:t>
            </w:r>
          </w:p>
        </w:tc>
        <w:tc>
          <w:tcPr>
            <w:tcW w:w="854" w:type="pct"/>
          </w:tcPr>
          <w:p w14:paraId="582DA884" w14:textId="3F178690" w:rsidR="00C31481" w:rsidRPr="00EF61A6" w:rsidRDefault="00C31481" w:rsidP="00EF61A6">
            <w:pPr>
              <w:rPr>
                <w:rFonts w:asciiTheme="majorHAnsi" w:hAnsiTheme="majorHAnsi" w:cs="Times New Roman"/>
              </w:rPr>
            </w:pPr>
            <w:r w:rsidRPr="00EF61A6">
              <w:rPr>
                <w:rFonts w:asciiTheme="majorHAnsi" w:hAnsiTheme="majorHAnsi" w:cs="Times New Roman"/>
              </w:rPr>
              <w:t>1-5 Aug</w:t>
            </w:r>
          </w:p>
        </w:tc>
        <w:tc>
          <w:tcPr>
            <w:tcW w:w="3623" w:type="pct"/>
          </w:tcPr>
          <w:p w14:paraId="78A57A3D" w14:textId="40DC22BE" w:rsidR="00C31481" w:rsidRPr="00EF61A6" w:rsidRDefault="00C31481" w:rsidP="00EF61A6">
            <w:pPr>
              <w:rPr>
                <w:rFonts w:asciiTheme="majorHAnsi" w:hAnsiTheme="majorHAnsi" w:cs="Times New Roman"/>
                <w:color w:val="000000" w:themeColor="text1"/>
              </w:rPr>
            </w:pPr>
            <w:r w:rsidRPr="00EF61A6">
              <w:rPr>
                <w:rFonts w:asciiTheme="majorHAnsi" w:hAnsiTheme="majorHAnsi" w:cs="Times New Roman"/>
              </w:rPr>
              <w:t>Plant water relations: Imbibition, Diffusion, Osmosis and Plasmolysis</w:t>
            </w:r>
          </w:p>
        </w:tc>
      </w:tr>
      <w:tr w:rsidR="00C31481" w:rsidRPr="00EF61A6" w14:paraId="19F6F882" w14:textId="77777777" w:rsidTr="00C31481">
        <w:trPr>
          <w:trHeight w:val="73"/>
        </w:trPr>
        <w:tc>
          <w:tcPr>
            <w:tcW w:w="523" w:type="pct"/>
          </w:tcPr>
          <w:p w14:paraId="241E1ABF" w14:textId="77777777" w:rsidR="00C31481" w:rsidRPr="00EF61A6" w:rsidRDefault="00C31481" w:rsidP="00EF61A6">
            <w:pPr>
              <w:rPr>
                <w:rFonts w:asciiTheme="majorHAnsi" w:hAnsiTheme="majorHAnsi"/>
              </w:rPr>
            </w:pPr>
            <w:r w:rsidRPr="00EF61A6">
              <w:rPr>
                <w:rFonts w:asciiTheme="majorHAnsi" w:hAnsiTheme="majorHAnsi"/>
              </w:rPr>
              <w:t>2</w:t>
            </w:r>
          </w:p>
        </w:tc>
        <w:tc>
          <w:tcPr>
            <w:tcW w:w="854" w:type="pct"/>
          </w:tcPr>
          <w:p w14:paraId="183F71BD" w14:textId="611ED706" w:rsidR="00C31481" w:rsidRPr="00EF61A6" w:rsidRDefault="00C31481" w:rsidP="00EF61A6">
            <w:pPr>
              <w:rPr>
                <w:rFonts w:asciiTheme="majorHAnsi" w:hAnsiTheme="majorHAnsi" w:cs="Times New Roman"/>
              </w:rPr>
            </w:pPr>
            <w:r w:rsidRPr="00EF61A6">
              <w:rPr>
                <w:rFonts w:asciiTheme="majorHAnsi" w:hAnsiTheme="majorHAnsi" w:cs="Times New Roman"/>
              </w:rPr>
              <w:t>7-12 Aug</w:t>
            </w:r>
          </w:p>
        </w:tc>
        <w:tc>
          <w:tcPr>
            <w:tcW w:w="3623" w:type="pct"/>
          </w:tcPr>
          <w:p w14:paraId="31F4DE0A" w14:textId="6AA6B375"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Transport of water: Ascent of sap, Theories of ascent of sap </w:t>
            </w:r>
          </w:p>
        </w:tc>
      </w:tr>
      <w:tr w:rsidR="00C31481" w:rsidRPr="00EF61A6" w14:paraId="59989E1B" w14:textId="77777777" w:rsidTr="00C31481">
        <w:trPr>
          <w:trHeight w:val="151"/>
        </w:trPr>
        <w:tc>
          <w:tcPr>
            <w:tcW w:w="523" w:type="pct"/>
          </w:tcPr>
          <w:p w14:paraId="32A842A8" w14:textId="77777777" w:rsidR="00C31481" w:rsidRPr="00EF61A6" w:rsidRDefault="00C31481" w:rsidP="00EF61A6">
            <w:pPr>
              <w:rPr>
                <w:rFonts w:asciiTheme="majorHAnsi" w:hAnsiTheme="majorHAnsi"/>
              </w:rPr>
            </w:pPr>
            <w:r w:rsidRPr="00EF61A6">
              <w:rPr>
                <w:rFonts w:asciiTheme="majorHAnsi" w:hAnsiTheme="majorHAnsi"/>
              </w:rPr>
              <w:t>3</w:t>
            </w:r>
          </w:p>
        </w:tc>
        <w:tc>
          <w:tcPr>
            <w:tcW w:w="854" w:type="pct"/>
          </w:tcPr>
          <w:p w14:paraId="3FDA8EB9" w14:textId="791A8FC4"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14-19 </w:t>
            </w:r>
            <w:r w:rsidRPr="00EF61A6">
              <w:rPr>
                <w:rFonts w:asciiTheme="majorHAnsi" w:hAnsiTheme="majorHAnsi" w:cs="Times New Roman"/>
              </w:rPr>
              <w:t>Aug</w:t>
            </w:r>
          </w:p>
        </w:tc>
        <w:tc>
          <w:tcPr>
            <w:tcW w:w="3623" w:type="pct"/>
          </w:tcPr>
          <w:p w14:paraId="7C12000B" w14:textId="54FB1828" w:rsidR="00C31481" w:rsidRPr="00EF61A6" w:rsidRDefault="00C31481" w:rsidP="00EF61A6">
            <w:pPr>
              <w:rPr>
                <w:rFonts w:asciiTheme="majorHAnsi" w:hAnsiTheme="majorHAnsi" w:cs="Times New Roman"/>
              </w:rPr>
            </w:pPr>
            <w:r w:rsidRPr="00EF61A6">
              <w:rPr>
                <w:rFonts w:asciiTheme="majorHAnsi" w:hAnsiTheme="majorHAnsi" w:cs="Times New Roman"/>
              </w:rPr>
              <w:t>Transpiration and its types (Physiology of stomata, Factors affecting transpiration, Importance of transpiration)</w:t>
            </w:r>
          </w:p>
        </w:tc>
      </w:tr>
      <w:tr w:rsidR="00C31481" w:rsidRPr="00EF61A6" w14:paraId="1023F7B0" w14:textId="77777777" w:rsidTr="00C31481">
        <w:trPr>
          <w:trHeight w:val="73"/>
        </w:trPr>
        <w:tc>
          <w:tcPr>
            <w:tcW w:w="523" w:type="pct"/>
          </w:tcPr>
          <w:p w14:paraId="4EF6523E" w14:textId="77777777" w:rsidR="00C31481" w:rsidRPr="00EF61A6" w:rsidRDefault="00C31481" w:rsidP="00EF61A6">
            <w:pPr>
              <w:rPr>
                <w:rFonts w:asciiTheme="majorHAnsi" w:hAnsiTheme="majorHAnsi"/>
              </w:rPr>
            </w:pPr>
            <w:r w:rsidRPr="00EF61A6">
              <w:rPr>
                <w:rFonts w:asciiTheme="majorHAnsi" w:hAnsiTheme="majorHAnsi"/>
              </w:rPr>
              <w:t>4</w:t>
            </w:r>
          </w:p>
        </w:tc>
        <w:tc>
          <w:tcPr>
            <w:tcW w:w="854" w:type="pct"/>
          </w:tcPr>
          <w:p w14:paraId="6CD9F0DE" w14:textId="2481431E"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21-26 </w:t>
            </w:r>
            <w:r w:rsidRPr="00EF61A6">
              <w:rPr>
                <w:rFonts w:asciiTheme="majorHAnsi" w:hAnsiTheme="majorHAnsi" w:cs="Times New Roman"/>
              </w:rPr>
              <w:t>Aug</w:t>
            </w:r>
          </w:p>
        </w:tc>
        <w:tc>
          <w:tcPr>
            <w:tcW w:w="3623" w:type="pct"/>
          </w:tcPr>
          <w:p w14:paraId="5ABDE598" w14:textId="3EA22107"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Mineral nutrition </w:t>
            </w:r>
          </w:p>
          <w:p w14:paraId="421DE697" w14:textId="77777777" w:rsidR="00C31481" w:rsidRPr="00EF61A6" w:rsidRDefault="00C31481" w:rsidP="00EF61A6">
            <w:pPr>
              <w:rPr>
                <w:rFonts w:asciiTheme="majorHAnsi" w:hAnsiTheme="majorHAnsi" w:cs="Times New Roman"/>
              </w:rPr>
            </w:pPr>
            <w:r w:rsidRPr="00EF61A6">
              <w:rPr>
                <w:rFonts w:asciiTheme="majorHAnsi" w:hAnsiTheme="majorHAnsi" w:cs="Times New Roman"/>
              </w:rPr>
              <w:t>Mechanism of mineral absorption: Passive transport &amp; Active transport</w:t>
            </w:r>
          </w:p>
        </w:tc>
      </w:tr>
      <w:tr w:rsidR="00C31481" w:rsidRPr="00EF61A6" w14:paraId="63B7590C" w14:textId="77777777" w:rsidTr="00C31481">
        <w:trPr>
          <w:trHeight w:val="73"/>
        </w:trPr>
        <w:tc>
          <w:tcPr>
            <w:tcW w:w="523" w:type="pct"/>
          </w:tcPr>
          <w:p w14:paraId="4EE1E3B1" w14:textId="77777777" w:rsidR="00C31481" w:rsidRPr="00EF61A6" w:rsidRDefault="00C31481" w:rsidP="00EF61A6">
            <w:pPr>
              <w:rPr>
                <w:rFonts w:asciiTheme="majorHAnsi" w:hAnsiTheme="majorHAnsi" w:cs="Times New Roman"/>
                <w:b/>
              </w:rPr>
            </w:pPr>
            <w:r w:rsidRPr="00EF61A6">
              <w:rPr>
                <w:rFonts w:asciiTheme="majorHAnsi" w:hAnsiTheme="majorHAnsi" w:cs="Times New Roman"/>
                <w:b/>
              </w:rPr>
              <w:t>5</w:t>
            </w:r>
          </w:p>
        </w:tc>
        <w:tc>
          <w:tcPr>
            <w:tcW w:w="854" w:type="pct"/>
          </w:tcPr>
          <w:p w14:paraId="4367E34A" w14:textId="1735E5F3"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28-31 </w:t>
            </w:r>
            <w:r w:rsidRPr="00EF61A6">
              <w:rPr>
                <w:rFonts w:asciiTheme="majorHAnsi" w:hAnsiTheme="majorHAnsi" w:cs="Times New Roman"/>
              </w:rPr>
              <w:t>Aug</w:t>
            </w:r>
          </w:p>
        </w:tc>
        <w:tc>
          <w:tcPr>
            <w:tcW w:w="3623" w:type="pct"/>
          </w:tcPr>
          <w:p w14:paraId="4AE8E573" w14:textId="7FFA60FE" w:rsidR="00C31481" w:rsidRPr="00EF61A6" w:rsidRDefault="00C31481" w:rsidP="00EF61A6">
            <w:pPr>
              <w:rPr>
                <w:rFonts w:asciiTheme="majorHAnsi" w:hAnsiTheme="majorHAnsi" w:cs="Times New Roman"/>
              </w:rPr>
            </w:pPr>
            <w:r w:rsidRPr="00EF61A6">
              <w:rPr>
                <w:rFonts w:asciiTheme="majorHAnsi" w:hAnsiTheme="majorHAnsi" w:cs="Times New Roman"/>
              </w:rPr>
              <w:t>Mechanism of phloem transport: path of translocation, Mechanism of transport, Source and sink relationship</w:t>
            </w:r>
          </w:p>
        </w:tc>
      </w:tr>
    </w:tbl>
    <w:p w14:paraId="0BE00D42" w14:textId="77777777" w:rsidR="00524E7F" w:rsidRPr="00EF61A6" w:rsidRDefault="00524E7F" w:rsidP="00EF61A6">
      <w:pPr>
        <w:spacing w:line="240" w:lineRule="auto"/>
        <w:rPr>
          <w:rFonts w:asciiTheme="majorHAnsi" w:hAnsiTheme="majorHAnsi" w:cs="Times New Roman"/>
          <w:b/>
          <w:u w:val="single"/>
        </w:rPr>
      </w:pPr>
    </w:p>
    <w:p w14:paraId="2D696608" w14:textId="77777777" w:rsidR="00524E7F" w:rsidRPr="00EF61A6" w:rsidRDefault="00524E7F" w:rsidP="00EF61A6">
      <w:pPr>
        <w:spacing w:line="240" w:lineRule="auto"/>
        <w:rPr>
          <w:rFonts w:asciiTheme="majorHAnsi" w:hAnsiTheme="majorHAnsi" w:cs="Times New Roman"/>
          <w:b/>
          <w:u w:val="single"/>
        </w:rPr>
      </w:pPr>
      <w:r w:rsidRPr="00EF61A6">
        <w:rPr>
          <w:rFonts w:asciiTheme="majorHAnsi" w:hAnsiTheme="majorHAnsi" w:cs="Times New Roman"/>
          <w:b/>
        </w:rPr>
        <w:t>WEEK WISE LESSON PLAN FOR THE MONTH SEPTEMBER</w:t>
      </w:r>
    </w:p>
    <w:tbl>
      <w:tblPr>
        <w:tblStyle w:val="TableGrid"/>
        <w:tblW w:w="5000" w:type="pct"/>
        <w:tblLook w:val="04A0" w:firstRow="1" w:lastRow="0" w:firstColumn="1" w:lastColumn="0" w:noHBand="0" w:noVBand="1"/>
      </w:tblPr>
      <w:tblGrid>
        <w:gridCol w:w="1129"/>
        <w:gridCol w:w="1843"/>
        <w:gridCol w:w="7818"/>
      </w:tblGrid>
      <w:tr w:rsidR="00C31481" w:rsidRPr="00EF61A6" w14:paraId="758CA842" w14:textId="77777777" w:rsidTr="00C31481">
        <w:trPr>
          <w:trHeight w:val="197"/>
        </w:trPr>
        <w:tc>
          <w:tcPr>
            <w:tcW w:w="523" w:type="pct"/>
          </w:tcPr>
          <w:p w14:paraId="3F7C1E91" w14:textId="01D2E64A" w:rsidR="00C31481" w:rsidRPr="00EF61A6" w:rsidRDefault="00C31481" w:rsidP="00EF61A6">
            <w:pPr>
              <w:rPr>
                <w:rFonts w:asciiTheme="majorHAnsi" w:hAnsiTheme="majorHAnsi" w:cs="Times New Roman"/>
                <w:b/>
              </w:rPr>
            </w:pPr>
            <w:r w:rsidRPr="00EF61A6">
              <w:rPr>
                <w:rFonts w:asciiTheme="majorHAnsi" w:hAnsiTheme="majorHAnsi" w:cs="Times New Roman"/>
                <w:b/>
              </w:rPr>
              <w:t>Week no</w:t>
            </w:r>
          </w:p>
        </w:tc>
        <w:tc>
          <w:tcPr>
            <w:tcW w:w="854" w:type="pct"/>
          </w:tcPr>
          <w:p w14:paraId="466C5322" w14:textId="12D94DA6" w:rsidR="00C31481" w:rsidRPr="00EF61A6" w:rsidRDefault="00C31481" w:rsidP="00EF61A6">
            <w:pPr>
              <w:rPr>
                <w:rFonts w:asciiTheme="majorHAnsi" w:hAnsiTheme="majorHAnsi" w:cs="Times New Roman"/>
                <w:b/>
              </w:rPr>
            </w:pPr>
            <w:r w:rsidRPr="00EF61A6">
              <w:rPr>
                <w:rFonts w:asciiTheme="majorHAnsi" w:hAnsiTheme="majorHAnsi" w:cs="Times New Roman"/>
                <w:b/>
              </w:rPr>
              <w:t xml:space="preserve">Schedule dates </w:t>
            </w:r>
          </w:p>
        </w:tc>
        <w:tc>
          <w:tcPr>
            <w:tcW w:w="3623" w:type="pct"/>
          </w:tcPr>
          <w:p w14:paraId="17AD7C77" w14:textId="3805C9BF" w:rsidR="00C31481" w:rsidRPr="00EF61A6" w:rsidRDefault="00C31481" w:rsidP="00EF61A6">
            <w:pPr>
              <w:rPr>
                <w:rFonts w:asciiTheme="majorHAnsi" w:hAnsiTheme="majorHAnsi" w:cs="Times New Roman"/>
                <w:b/>
              </w:rPr>
            </w:pPr>
            <w:r w:rsidRPr="00EF61A6">
              <w:rPr>
                <w:rFonts w:asciiTheme="majorHAnsi" w:hAnsiTheme="majorHAnsi" w:cs="Times New Roman"/>
                <w:b/>
              </w:rPr>
              <w:t>Topics to be covered</w:t>
            </w:r>
          </w:p>
        </w:tc>
      </w:tr>
      <w:tr w:rsidR="00C31481" w:rsidRPr="00EF61A6" w14:paraId="494B135B" w14:textId="77777777" w:rsidTr="00C31481">
        <w:trPr>
          <w:trHeight w:val="73"/>
        </w:trPr>
        <w:tc>
          <w:tcPr>
            <w:tcW w:w="523" w:type="pct"/>
          </w:tcPr>
          <w:p w14:paraId="301FF3AC" w14:textId="77777777" w:rsidR="00C31481" w:rsidRPr="00EF61A6" w:rsidRDefault="00C31481" w:rsidP="00EF61A6">
            <w:pPr>
              <w:rPr>
                <w:rFonts w:asciiTheme="majorHAnsi" w:hAnsiTheme="majorHAnsi" w:cs="Times New Roman"/>
                <w:b/>
              </w:rPr>
            </w:pPr>
            <w:r w:rsidRPr="00EF61A6">
              <w:rPr>
                <w:rFonts w:asciiTheme="majorHAnsi" w:hAnsiTheme="majorHAnsi" w:cs="Times New Roman"/>
                <w:b/>
              </w:rPr>
              <w:t>1</w:t>
            </w:r>
          </w:p>
        </w:tc>
        <w:tc>
          <w:tcPr>
            <w:tcW w:w="854" w:type="pct"/>
          </w:tcPr>
          <w:p w14:paraId="4C017CA9" w14:textId="5CF86CCF" w:rsidR="00C31481" w:rsidRPr="00EF61A6" w:rsidRDefault="00C31481" w:rsidP="00EF61A6">
            <w:pPr>
              <w:rPr>
                <w:rFonts w:asciiTheme="majorHAnsi" w:hAnsiTheme="majorHAnsi" w:cs="Times New Roman"/>
              </w:rPr>
            </w:pPr>
            <w:r w:rsidRPr="00EF61A6">
              <w:rPr>
                <w:rFonts w:asciiTheme="majorHAnsi" w:hAnsiTheme="majorHAnsi" w:cs="Times New Roman"/>
              </w:rPr>
              <w:t>1-2 Sep</w:t>
            </w:r>
          </w:p>
        </w:tc>
        <w:tc>
          <w:tcPr>
            <w:tcW w:w="3623" w:type="pct"/>
          </w:tcPr>
          <w:p w14:paraId="54D3E586" w14:textId="44BE1A3D"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Photosynthesis: definition, mechanism, historical aspect </w:t>
            </w:r>
          </w:p>
          <w:p w14:paraId="60192FED" w14:textId="77777777" w:rsidR="00C31481" w:rsidRPr="00EF61A6" w:rsidRDefault="00C31481" w:rsidP="00EF61A6">
            <w:pPr>
              <w:rPr>
                <w:rFonts w:asciiTheme="majorHAnsi" w:hAnsiTheme="majorHAnsi" w:cs="Times New Roman"/>
              </w:rPr>
            </w:pPr>
            <w:r w:rsidRPr="00EF61A6">
              <w:rPr>
                <w:rFonts w:asciiTheme="majorHAnsi" w:hAnsiTheme="majorHAnsi" w:cs="Times New Roman"/>
              </w:rPr>
              <w:t>Photosynthesis: photosynthetic pigments</w:t>
            </w:r>
          </w:p>
          <w:p w14:paraId="415086AB" w14:textId="77777777" w:rsidR="00C31481" w:rsidRPr="00EF61A6" w:rsidRDefault="00C31481" w:rsidP="00EF61A6">
            <w:pPr>
              <w:rPr>
                <w:rFonts w:asciiTheme="majorHAnsi" w:hAnsiTheme="majorHAnsi" w:cs="Times New Roman"/>
                <w:color w:val="000000" w:themeColor="text1"/>
              </w:rPr>
            </w:pPr>
            <w:r w:rsidRPr="00EF61A6">
              <w:rPr>
                <w:rFonts w:asciiTheme="majorHAnsi" w:hAnsiTheme="majorHAnsi" w:cs="Times New Roman"/>
              </w:rPr>
              <w:t>Location and concept of two photosystems,</w:t>
            </w:r>
          </w:p>
        </w:tc>
      </w:tr>
      <w:tr w:rsidR="00C31481" w:rsidRPr="00EF61A6" w14:paraId="1EBC8E10" w14:textId="77777777" w:rsidTr="00C31481">
        <w:trPr>
          <w:trHeight w:val="73"/>
        </w:trPr>
        <w:tc>
          <w:tcPr>
            <w:tcW w:w="523" w:type="pct"/>
          </w:tcPr>
          <w:p w14:paraId="60325D9A" w14:textId="77777777" w:rsidR="00C31481" w:rsidRPr="00EF61A6" w:rsidRDefault="00C31481" w:rsidP="00EF61A6">
            <w:pPr>
              <w:rPr>
                <w:rFonts w:asciiTheme="majorHAnsi" w:hAnsiTheme="majorHAnsi"/>
              </w:rPr>
            </w:pPr>
            <w:r w:rsidRPr="00EF61A6">
              <w:rPr>
                <w:rFonts w:asciiTheme="majorHAnsi" w:hAnsiTheme="majorHAnsi"/>
              </w:rPr>
              <w:t>2</w:t>
            </w:r>
          </w:p>
        </w:tc>
        <w:tc>
          <w:tcPr>
            <w:tcW w:w="854" w:type="pct"/>
          </w:tcPr>
          <w:p w14:paraId="6F216465" w14:textId="4BDFAAF8" w:rsidR="00C31481" w:rsidRPr="00EF61A6" w:rsidRDefault="00C31481" w:rsidP="00EF61A6">
            <w:pPr>
              <w:rPr>
                <w:rFonts w:asciiTheme="majorHAnsi" w:hAnsiTheme="majorHAnsi"/>
              </w:rPr>
            </w:pPr>
            <w:r w:rsidRPr="00EF61A6">
              <w:rPr>
                <w:rFonts w:asciiTheme="majorHAnsi" w:hAnsiTheme="majorHAnsi" w:cs="Times New Roman"/>
              </w:rPr>
              <w:t xml:space="preserve">4-9 </w:t>
            </w:r>
            <w:r w:rsidRPr="00EF61A6">
              <w:rPr>
                <w:rFonts w:asciiTheme="majorHAnsi" w:hAnsiTheme="majorHAnsi" w:cs="Times New Roman"/>
              </w:rPr>
              <w:t>Sep</w:t>
            </w:r>
          </w:p>
        </w:tc>
        <w:tc>
          <w:tcPr>
            <w:tcW w:w="3623" w:type="pct"/>
          </w:tcPr>
          <w:p w14:paraId="073DCB18" w14:textId="70184BD0"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Action and absorption spectrum </w:t>
            </w:r>
          </w:p>
          <w:p w14:paraId="68A50BA4" w14:textId="77777777" w:rsidR="00C31481" w:rsidRPr="00EF61A6" w:rsidRDefault="00C31481" w:rsidP="00EF61A6">
            <w:pPr>
              <w:rPr>
                <w:rFonts w:asciiTheme="majorHAnsi" w:hAnsiTheme="majorHAnsi" w:cs="Times New Roman"/>
              </w:rPr>
            </w:pPr>
            <w:r w:rsidRPr="00EF61A6">
              <w:rPr>
                <w:rFonts w:asciiTheme="majorHAnsi" w:hAnsiTheme="majorHAnsi" w:cs="Times New Roman"/>
              </w:rPr>
              <w:t>Photosynthesis: Z scheme, photo-phosphorylation/Light reaction (cyclic and non-cyclic)</w:t>
            </w:r>
          </w:p>
        </w:tc>
      </w:tr>
      <w:tr w:rsidR="00C31481" w:rsidRPr="00EF61A6" w14:paraId="4D989CBB" w14:textId="77777777" w:rsidTr="00C31481">
        <w:trPr>
          <w:trHeight w:val="151"/>
        </w:trPr>
        <w:tc>
          <w:tcPr>
            <w:tcW w:w="523" w:type="pct"/>
          </w:tcPr>
          <w:p w14:paraId="42A2BC7A" w14:textId="77777777" w:rsidR="00C31481" w:rsidRPr="00EF61A6" w:rsidRDefault="00C31481" w:rsidP="00EF61A6">
            <w:pPr>
              <w:rPr>
                <w:rFonts w:asciiTheme="majorHAnsi" w:hAnsiTheme="majorHAnsi"/>
              </w:rPr>
            </w:pPr>
            <w:r w:rsidRPr="00EF61A6">
              <w:rPr>
                <w:rFonts w:asciiTheme="majorHAnsi" w:hAnsiTheme="majorHAnsi"/>
              </w:rPr>
              <w:t>3</w:t>
            </w:r>
          </w:p>
        </w:tc>
        <w:tc>
          <w:tcPr>
            <w:tcW w:w="854" w:type="pct"/>
          </w:tcPr>
          <w:p w14:paraId="21C4ABE0" w14:textId="71FD72B8"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11-16 </w:t>
            </w:r>
            <w:r w:rsidRPr="00EF61A6">
              <w:rPr>
                <w:rFonts w:asciiTheme="majorHAnsi" w:hAnsiTheme="majorHAnsi" w:cs="Times New Roman"/>
              </w:rPr>
              <w:t>Sep</w:t>
            </w:r>
          </w:p>
        </w:tc>
        <w:tc>
          <w:tcPr>
            <w:tcW w:w="3623" w:type="pct"/>
          </w:tcPr>
          <w:p w14:paraId="782564CA" w14:textId="6F155E04" w:rsidR="00C31481" w:rsidRPr="00EF61A6" w:rsidRDefault="00C31481" w:rsidP="00EF61A6">
            <w:pPr>
              <w:rPr>
                <w:rFonts w:asciiTheme="majorHAnsi" w:hAnsiTheme="majorHAnsi" w:cs="Times New Roman"/>
              </w:rPr>
            </w:pPr>
            <w:r w:rsidRPr="00EF61A6">
              <w:rPr>
                <w:rFonts w:asciiTheme="majorHAnsi" w:hAnsiTheme="majorHAnsi" w:cs="Times New Roman"/>
              </w:rPr>
              <w:t>Photosynthesis: Dark reaction-Calvin cycle</w:t>
            </w:r>
          </w:p>
        </w:tc>
      </w:tr>
      <w:tr w:rsidR="00C31481" w:rsidRPr="00EF61A6" w14:paraId="2992FDF0" w14:textId="77777777" w:rsidTr="00C31481">
        <w:trPr>
          <w:trHeight w:val="73"/>
        </w:trPr>
        <w:tc>
          <w:tcPr>
            <w:tcW w:w="523" w:type="pct"/>
          </w:tcPr>
          <w:p w14:paraId="72C19BCE" w14:textId="77777777" w:rsidR="00C31481" w:rsidRPr="00EF61A6" w:rsidRDefault="00C31481" w:rsidP="00EF61A6">
            <w:pPr>
              <w:rPr>
                <w:rFonts w:asciiTheme="majorHAnsi" w:hAnsiTheme="majorHAnsi"/>
              </w:rPr>
            </w:pPr>
            <w:r w:rsidRPr="00EF61A6">
              <w:rPr>
                <w:rFonts w:asciiTheme="majorHAnsi" w:hAnsiTheme="majorHAnsi"/>
              </w:rPr>
              <w:t>4</w:t>
            </w:r>
          </w:p>
        </w:tc>
        <w:tc>
          <w:tcPr>
            <w:tcW w:w="854" w:type="pct"/>
          </w:tcPr>
          <w:p w14:paraId="288BBC84" w14:textId="2600B290" w:rsidR="00C31481" w:rsidRPr="00EF61A6" w:rsidRDefault="00C31481" w:rsidP="00EF61A6">
            <w:pPr>
              <w:rPr>
                <w:rFonts w:asciiTheme="majorHAnsi" w:hAnsiTheme="majorHAnsi" w:cs="Times New Roman"/>
                <w:b/>
                <w:bCs/>
              </w:rPr>
            </w:pPr>
            <w:r w:rsidRPr="00EF61A6">
              <w:rPr>
                <w:rFonts w:asciiTheme="majorHAnsi" w:hAnsiTheme="majorHAnsi" w:cs="Times New Roman"/>
              </w:rPr>
              <w:t xml:space="preserve">18-23 </w:t>
            </w:r>
            <w:r w:rsidRPr="00EF61A6">
              <w:rPr>
                <w:rFonts w:asciiTheme="majorHAnsi" w:hAnsiTheme="majorHAnsi" w:cs="Times New Roman"/>
              </w:rPr>
              <w:t>Sep</w:t>
            </w:r>
          </w:p>
        </w:tc>
        <w:tc>
          <w:tcPr>
            <w:tcW w:w="3623" w:type="pct"/>
          </w:tcPr>
          <w:p w14:paraId="088320EE" w14:textId="110283EC" w:rsidR="00C31481" w:rsidRPr="00EF61A6" w:rsidRDefault="00C31481" w:rsidP="00EF61A6">
            <w:pPr>
              <w:rPr>
                <w:rFonts w:asciiTheme="majorHAnsi" w:hAnsiTheme="majorHAnsi" w:cs="Times New Roman"/>
              </w:rPr>
            </w:pPr>
            <w:r w:rsidRPr="00EF61A6">
              <w:rPr>
                <w:rFonts w:asciiTheme="majorHAnsi" w:hAnsiTheme="majorHAnsi" w:cs="Times New Roman"/>
              </w:rPr>
              <w:t>Photosynthesis: C4 cycle</w:t>
            </w:r>
          </w:p>
        </w:tc>
      </w:tr>
      <w:tr w:rsidR="00C31481" w:rsidRPr="00EF61A6" w14:paraId="6B812FA2" w14:textId="77777777" w:rsidTr="00C31481">
        <w:trPr>
          <w:trHeight w:val="73"/>
        </w:trPr>
        <w:tc>
          <w:tcPr>
            <w:tcW w:w="523" w:type="pct"/>
          </w:tcPr>
          <w:p w14:paraId="0724B1DD" w14:textId="77777777" w:rsidR="00C31481" w:rsidRPr="00EF61A6" w:rsidRDefault="00C31481" w:rsidP="00EF61A6">
            <w:pPr>
              <w:rPr>
                <w:rFonts w:asciiTheme="majorHAnsi" w:hAnsiTheme="majorHAnsi" w:cs="Times New Roman"/>
                <w:b/>
              </w:rPr>
            </w:pPr>
            <w:r w:rsidRPr="00EF61A6">
              <w:rPr>
                <w:rFonts w:asciiTheme="majorHAnsi" w:hAnsiTheme="majorHAnsi" w:cs="Times New Roman"/>
                <w:b/>
              </w:rPr>
              <w:t>5</w:t>
            </w:r>
          </w:p>
        </w:tc>
        <w:tc>
          <w:tcPr>
            <w:tcW w:w="854" w:type="pct"/>
          </w:tcPr>
          <w:p w14:paraId="117F95A5" w14:textId="36A2B299"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25-30 </w:t>
            </w:r>
            <w:r w:rsidRPr="00EF61A6">
              <w:rPr>
                <w:rFonts w:asciiTheme="majorHAnsi" w:hAnsiTheme="majorHAnsi" w:cs="Times New Roman"/>
              </w:rPr>
              <w:t>Sep</w:t>
            </w:r>
          </w:p>
        </w:tc>
        <w:tc>
          <w:tcPr>
            <w:tcW w:w="3623" w:type="pct"/>
          </w:tcPr>
          <w:p w14:paraId="25C81E50" w14:textId="13CBEE3F"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Photosynthesis: CAM plants </w:t>
            </w:r>
          </w:p>
          <w:p w14:paraId="093FB14B" w14:textId="77777777"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Photosynthesis: Photorespiration </w:t>
            </w:r>
          </w:p>
        </w:tc>
      </w:tr>
    </w:tbl>
    <w:p w14:paraId="560D4C31" w14:textId="77777777" w:rsidR="00524E7F" w:rsidRPr="00EF61A6" w:rsidRDefault="00524E7F" w:rsidP="00EF61A6">
      <w:pPr>
        <w:spacing w:line="240" w:lineRule="auto"/>
        <w:rPr>
          <w:rFonts w:asciiTheme="majorHAnsi" w:hAnsiTheme="majorHAnsi" w:cs="Times New Roman"/>
          <w:b/>
          <w:u w:val="single"/>
        </w:rPr>
      </w:pPr>
    </w:p>
    <w:p w14:paraId="5730D4D5" w14:textId="77777777" w:rsidR="00524E7F" w:rsidRPr="00EF61A6" w:rsidRDefault="00524E7F" w:rsidP="00EF61A6">
      <w:pPr>
        <w:spacing w:line="240" w:lineRule="auto"/>
        <w:rPr>
          <w:rFonts w:asciiTheme="majorHAnsi" w:hAnsiTheme="majorHAnsi" w:cs="Times New Roman"/>
          <w:b/>
          <w:u w:val="single"/>
        </w:rPr>
      </w:pPr>
      <w:r w:rsidRPr="00EF61A6">
        <w:rPr>
          <w:rFonts w:asciiTheme="majorHAnsi" w:hAnsiTheme="majorHAnsi" w:cs="Times New Roman"/>
          <w:b/>
          <w:u w:val="single"/>
        </w:rPr>
        <w:t>WEEK WISE LESSON PLAN FOR THE MONTH OCTOBER</w:t>
      </w:r>
    </w:p>
    <w:tbl>
      <w:tblPr>
        <w:tblStyle w:val="TableGrid"/>
        <w:tblW w:w="5000" w:type="pct"/>
        <w:tblLook w:val="04A0" w:firstRow="1" w:lastRow="0" w:firstColumn="1" w:lastColumn="0" w:noHBand="0" w:noVBand="1"/>
      </w:tblPr>
      <w:tblGrid>
        <w:gridCol w:w="1271"/>
        <w:gridCol w:w="1843"/>
        <w:gridCol w:w="7676"/>
      </w:tblGrid>
      <w:tr w:rsidR="00C31481" w:rsidRPr="00EF61A6" w14:paraId="15937346" w14:textId="77777777" w:rsidTr="00C31481">
        <w:trPr>
          <w:trHeight w:val="197"/>
        </w:trPr>
        <w:tc>
          <w:tcPr>
            <w:tcW w:w="589" w:type="pct"/>
          </w:tcPr>
          <w:p w14:paraId="0761D1D7" w14:textId="01A9B5A9" w:rsidR="00C31481" w:rsidRPr="00EF61A6" w:rsidRDefault="00C31481" w:rsidP="00EF61A6">
            <w:pPr>
              <w:rPr>
                <w:rFonts w:asciiTheme="majorHAnsi" w:hAnsiTheme="majorHAnsi" w:cs="Times New Roman"/>
                <w:b/>
              </w:rPr>
            </w:pPr>
            <w:r w:rsidRPr="00EF61A6">
              <w:rPr>
                <w:rFonts w:asciiTheme="majorHAnsi" w:hAnsiTheme="majorHAnsi" w:cs="Times New Roman"/>
                <w:b/>
              </w:rPr>
              <w:t>Week no</w:t>
            </w:r>
          </w:p>
        </w:tc>
        <w:tc>
          <w:tcPr>
            <w:tcW w:w="854" w:type="pct"/>
          </w:tcPr>
          <w:p w14:paraId="4D6A732B" w14:textId="66AAD428" w:rsidR="00C31481" w:rsidRPr="00EF61A6" w:rsidRDefault="00C31481" w:rsidP="00EF61A6">
            <w:pPr>
              <w:rPr>
                <w:rFonts w:asciiTheme="majorHAnsi" w:hAnsiTheme="majorHAnsi" w:cs="Times New Roman"/>
                <w:b/>
              </w:rPr>
            </w:pPr>
            <w:r w:rsidRPr="00EF61A6">
              <w:rPr>
                <w:rFonts w:asciiTheme="majorHAnsi" w:hAnsiTheme="majorHAnsi" w:cs="Times New Roman"/>
                <w:b/>
              </w:rPr>
              <w:t xml:space="preserve">Schedule dates </w:t>
            </w:r>
          </w:p>
        </w:tc>
        <w:tc>
          <w:tcPr>
            <w:tcW w:w="3557" w:type="pct"/>
          </w:tcPr>
          <w:p w14:paraId="4EBBCC24" w14:textId="26F7FF80" w:rsidR="00C31481" w:rsidRPr="00EF61A6" w:rsidRDefault="00C31481" w:rsidP="00EF61A6">
            <w:pPr>
              <w:rPr>
                <w:rFonts w:asciiTheme="majorHAnsi" w:hAnsiTheme="majorHAnsi" w:cs="Times New Roman"/>
                <w:b/>
              </w:rPr>
            </w:pPr>
            <w:r w:rsidRPr="00EF61A6">
              <w:rPr>
                <w:rFonts w:asciiTheme="majorHAnsi" w:hAnsiTheme="majorHAnsi" w:cs="Times New Roman"/>
                <w:b/>
              </w:rPr>
              <w:t>Topics to be covered</w:t>
            </w:r>
          </w:p>
        </w:tc>
      </w:tr>
      <w:tr w:rsidR="00C31481" w:rsidRPr="00EF61A6" w14:paraId="4C47808D" w14:textId="77777777" w:rsidTr="00C31481">
        <w:trPr>
          <w:trHeight w:val="197"/>
        </w:trPr>
        <w:tc>
          <w:tcPr>
            <w:tcW w:w="589" w:type="pct"/>
          </w:tcPr>
          <w:p w14:paraId="54B9F103" w14:textId="77777777" w:rsidR="00C31481" w:rsidRPr="00EF61A6" w:rsidRDefault="00C31481" w:rsidP="00EF61A6">
            <w:pPr>
              <w:rPr>
                <w:rFonts w:asciiTheme="majorHAnsi" w:hAnsiTheme="majorHAnsi" w:cs="Times New Roman"/>
                <w:b/>
              </w:rPr>
            </w:pPr>
            <w:r w:rsidRPr="00EF61A6">
              <w:rPr>
                <w:rFonts w:asciiTheme="majorHAnsi" w:hAnsiTheme="majorHAnsi" w:cs="Times New Roman"/>
                <w:b/>
              </w:rPr>
              <w:t>1</w:t>
            </w:r>
          </w:p>
        </w:tc>
        <w:tc>
          <w:tcPr>
            <w:tcW w:w="854" w:type="pct"/>
          </w:tcPr>
          <w:p w14:paraId="7E0B2484" w14:textId="15A33802" w:rsidR="00C31481" w:rsidRPr="00EF61A6" w:rsidRDefault="00C31481" w:rsidP="00EF61A6">
            <w:pPr>
              <w:rPr>
                <w:rFonts w:asciiTheme="majorHAnsi" w:hAnsiTheme="majorHAnsi" w:cs="Times New Roman"/>
              </w:rPr>
            </w:pPr>
            <w:r w:rsidRPr="00EF61A6">
              <w:rPr>
                <w:rFonts w:asciiTheme="majorHAnsi" w:hAnsiTheme="majorHAnsi" w:cs="Times New Roman"/>
              </w:rPr>
              <w:t>2-7 Oct</w:t>
            </w:r>
          </w:p>
        </w:tc>
        <w:tc>
          <w:tcPr>
            <w:tcW w:w="3557" w:type="pct"/>
          </w:tcPr>
          <w:p w14:paraId="7C5FDCD9" w14:textId="2B916BC1" w:rsidR="00C31481" w:rsidRPr="00EF61A6" w:rsidRDefault="00C31481" w:rsidP="00EF61A6">
            <w:pPr>
              <w:rPr>
                <w:rFonts w:asciiTheme="majorHAnsi" w:hAnsiTheme="majorHAnsi" w:cs="Times New Roman"/>
              </w:rPr>
            </w:pPr>
            <w:r w:rsidRPr="00EF61A6">
              <w:rPr>
                <w:rFonts w:asciiTheme="majorHAnsi" w:hAnsiTheme="majorHAnsi" w:cs="Times New Roman"/>
              </w:rPr>
              <w:t>Respiration: definition, historical aspect, respiratory quotient</w:t>
            </w:r>
            <w:r w:rsidR="00EF61A6">
              <w:rPr>
                <w:rFonts w:asciiTheme="majorHAnsi" w:hAnsiTheme="majorHAnsi" w:cs="Times New Roman"/>
              </w:rPr>
              <w:t xml:space="preserve">, </w:t>
            </w:r>
          </w:p>
          <w:p w14:paraId="04A86C18" w14:textId="77777777" w:rsidR="00C31481" w:rsidRPr="00EF61A6" w:rsidRDefault="00C31481" w:rsidP="00EF61A6">
            <w:pPr>
              <w:rPr>
                <w:rFonts w:asciiTheme="majorHAnsi" w:hAnsiTheme="majorHAnsi" w:cs="Times New Roman"/>
              </w:rPr>
            </w:pPr>
            <w:r w:rsidRPr="00EF61A6">
              <w:rPr>
                <w:rFonts w:asciiTheme="majorHAnsi" w:hAnsiTheme="majorHAnsi" w:cs="Times New Roman"/>
              </w:rPr>
              <w:t>Respiratory substrates</w:t>
            </w:r>
          </w:p>
        </w:tc>
      </w:tr>
      <w:tr w:rsidR="00C31481" w:rsidRPr="00EF61A6" w14:paraId="7EC7FFF7" w14:textId="77777777" w:rsidTr="00C31481">
        <w:trPr>
          <w:trHeight w:val="339"/>
        </w:trPr>
        <w:tc>
          <w:tcPr>
            <w:tcW w:w="589" w:type="pct"/>
          </w:tcPr>
          <w:p w14:paraId="6E1B8506" w14:textId="77777777" w:rsidR="00C31481" w:rsidRPr="00EF61A6" w:rsidRDefault="00C31481" w:rsidP="00EF61A6">
            <w:pPr>
              <w:rPr>
                <w:rFonts w:asciiTheme="majorHAnsi" w:hAnsiTheme="majorHAnsi" w:cs="Times New Roman"/>
                <w:b/>
              </w:rPr>
            </w:pPr>
            <w:r w:rsidRPr="00EF61A6">
              <w:rPr>
                <w:rFonts w:asciiTheme="majorHAnsi" w:hAnsiTheme="majorHAnsi" w:cs="Times New Roman"/>
                <w:b/>
              </w:rPr>
              <w:t>2</w:t>
            </w:r>
          </w:p>
        </w:tc>
        <w:tc>
          <w:tcPr>
            <w:tcW w:w="854" w:type="pct"/>
          </w:tcPr>
          <w:p w14:paraId="5C94E397" w14:textId="30025720" w:rsidR="00C31481" w:rsidRPr="00EF61A6" w:rsidRDefault="00C31481" w:rsidP="00EF61A6">
            <w:pPr>
              <w:rPr>
                <w:rFonts w:asciiTheme="majorHAnsi" w:hAnsiTheme="majorHAnsi" w:cs="Times New Roman"/>
                <w:color w:val="000000" w:themeColor="text1"/>
              </w:rPr>
            </w:pPr>
            <w:r w:rsidRPr="00EF61A6">
              <w:rPr>
                <w:rFonts w:asciiTheme="majorHAnsi" w:hAnsiTheme="majorHAnsi" w:cs="Times New Roman"/>
                <w:color w:val="000000" w:themeColor="text1"/>
              </w:rPr>
              <w:t>9-14</w:t>
            </w:r>
            <w:r w:rsidRPr="00EF61A6">
              <w:rPr>
                <w:rFonts w:asciiTheme="majorHAnsi" w:hAnsiTheme="majorHAnsi" w:cs="Times New Roman"/>
              </w:rPr>
              <w:t xml:space="preserve"> </w:t>
            </w:r>
            <w:r w:rsidRPr="00EF61A6">
              <w:rPr>
                <w:rFonts w:asciiTheme="majorHAnsi" w:hAnsiTheme="majorHAnsi" w:cs="Times New Roman"/>
              </w:rPr>
              <w:t>Oct</w:t>
            </w:r>
          </w:p>
        </w:tc>
        <w:tc>
          <w:tcPr>
            <w:tcW w:w="3557" w:type="pct"/>
          </w:tcPr>
          <w:p w14:paraId="30CB3549" w14:textId="0C84C561" w:rsidR="00C31481" w:rsidRPr="00EF61A6" w:rsidRDefault="00C31481" w:rsidP="00EF61A6">
            <w:pPr>
              <w:rPr>
                <w:rFonts w:asciiTheme="majorHAnsi" w:hAnsiTheme="majorHAnsi" w:cs="Times New Roman"/>
              </w:rPr>
            </w:pPr>
            <w:r w:rsidRPr="00EF61A6">
              <w:rPr>
                <w:rFonts w:asciiTheme="majorHAnsi" w:hAnsiTheme="majorHAnsi" w:cs="Times New Roman"/>
                <w:color w:val="000000" w:themeColor="text1"/>
              </w:rPr>
              <w:t>Class test / seminar/ audio-video demonstration</w:t>
            </w:r>
            <w:r w:rsidRPr="00EF61A6">
              <w:rPr>
                <w:rFonts w:asciiTheme="majorHAnsi" w:hAnsiTheme="majorHAnsi" w:cs="Times New Roman"/>
              </w:rPr>
              <w:t xml:space="preserve"> </w:t>
            </w:r>
          </w:p>
        </w:tc>
      </w:tr>
      <w:tr w:rsidR="00C31481" w:rsidRPr="00EF61A6" w14:paraId="507F7551" w14:textId="77777777" w:rsidTr="00C31481">
        <w:trPr>
          <w:trHeight w:val="219"/>
        </w:trPr>
        <w:tc>
          <w:tcPr>
            <w:tcW w:w="589" w:type="pct"/>
          </w:tcPr>
          <w:p w14:paraId="59B3ADC0" w14:textId="77777777" w:rsidR="00C31481" w:rsidRPr="00EF61A6" w:rsidRDefault="00C31481" w:rsidP="00EF61A6">
            <w:pPr>
              <w:rPr>
                <w:rFonts w:asciiTheme="majorHAnsi" w:hAnsiTheme="majorHAnsi" w:cs="Times New Roman"/>
                <w:b/>
              </w:rPr>
            </w:pPr>
            <w:r w:rsidRPr="00EF61A6">
              <w:rPr>
                <w:rFonts w:asciiTheme="majorHAnsi" w:hAnsiTheme="majorHAnsi" w:cs="Times New Roman"/>
                <w:b/>
              </w:rPr>
              <w:t>3</w:t>
            </w:r>
          </w:p>
        </w:tc>
        <w:tc>
          <w:tcPr>
            <w:tcW w:w="854" w:type="pct"/>
          </w:tcPr>
          <w:p w14:paraId="3963F4A2" w14:textId="61598675"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16-21 </w:t>
            </w:r>
            <w:r w:rsidRPr="00EF61A6">
              <w:rPr>
                <w:rFonts w:asciiTheme="majorHAnsi" w:hAnsiTheme="majorHAnsi" w:cs="Times New Roman"/>
              </w:rPr>
              <w:t>Oct</w:t>
            </w:r>
          </w:p>
        </w:tc>
        <w:tc>
          <w:tcPr>
            <w:tcW w:w="3557" w:type="pct"/>
          </w:tcPr>
          <w:p w14:paraId="5D1D84E0" w14:textId="56EC1163"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Mechanism of Anaerobic respiration </w:t>
            </w:r>
          </w:p>
        </w:tc>
      </w:tr>
      <w:tr w:rsidR="00C31481" w:rsidRPr="00EF61A6" w14:paraId="65585974" w14:textId="77777777" w:rsidTr="00C31481">
        <w:trPr>
          <w:trHeight w:val="482"/>
        </w:trPr>
        <w:tc>
          <w:tcPr>
            <w:tcW w:w="589" w:type="pct"/>
          </w:tcPr>
          <w:p w14:paraId="44C48C80" w14:textId="77777777" w:rsidR="00C31481" w:rsidRPr="00EF61A6" w:rsidRDefault="00C31481" w:rsidP="00EF61A6">
            <w:pPr>
              <w:rPr>
                <w:rFonts w:asciiTheme="majorHAnsi" w:hAnsiTheme="majorHAnsi" w:cs="Times New Roman"/>
                <w:b/>
              </w:rPr>
            </w:pPr>
            <w:r w:rsidRPr="00EF61A6">
              <w:rPr>
                <w:rFonts w:asciiTheme="majorHAnsi" w:hAnsiTheme="majorHAnsi" w:cs="Times New Roman"/>
                <w:b/>
              </w:rPr>
              <w:t>4</w:t>
            </w:r>
          </w:p>
        </w:tc>
        <w:tc>
          <w:tcPr>
            <w:tcW w:w="854" w:type="pct"/>
          </w:tcPr>
          <w:p w14:paraId="5E6A89D8" w14:textId="7A0D0472"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23-28 </w:t>
            </w:r>
            <w:r w:rsidRPr="00EF61A6">
              <w:rPr>
                <w:rFonts w:asciiTheme="majorHAnsi" w:hAnsiTheme="majorHAnsi" w:cs="Times New Roman"/>
              </w:rPr>
              <w:t>Oct</w:t>
            </w:r>
          </w:p>
        </w:tc>
        <w:tc>
          <w:tcPr>
            <w:tcW w:w="3557" w:type="pct"/>
          </w:tcPr>
          <w:p w14:paraId="434EEFCE" w14:textId="4AACB362"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Glycolysis, Krebs cycle </w:t>
            </w:r>
          </w:p>
          <w:p w14:paraId="46527B7E" w14:textId="77777777" w:rsidR="00C31481" w:rsidRPr="00EF61A6" w:rsidRDefault="00C31481" w:rsidP="00EF61A6">
            <w:pPr>
              <w:rPr>
                <w:rFonts w:asciiTheme="majorHAnsi" w:hAnsiTheme="majorHAnsi" w:cs="Times New Roman"/>
              </w:rPr>
            </w:pPr>
            <w:r w:rsidRPr="00EF61A6">
              <w:rPr>
                <w:rFonts w:asciiTheme="majorHAnsi" w:hAnsiTheme="majorHAnsi" w:cs="Times New Roman"/>
              </w:rPr>
              <w:t>Electron transport mechanism (chemiosmotic),</w:t>
            </w:r>
          </w:p>
        </w:tc>
      </w:tr>
      <w:tr w:rsidR="00C31481" w:rsidRPr="00EF61A6" w14:paraId="2C553A3C" w14:textId="77777777" w:rsidTr="00C31481">
        <w:trPr>
          <w:trHeight w:val="70"/>
        </w:trPr>
        <w:tc>
          <w:tcPr>
            <w:tcW w:w="589" w:type="pct"/>
          </w:tcPr>
          <w:p w14:paraId="096C9854" w14:textId="77777777" w:rsidR="00C31481" w:rsidRPr="00EF61A6" w:rsidRDefault="00C31481" w:rsidP="00EF61A6">
            <w:pPr>
              <w:rPr>
                <w:rFonts w:asciiTheme="majorHAnsi" w:hAnsiTheme="majorHAnsi" w:cs="Times New Roman"/>
                <w:b/>
              </w:rPr>
            </w:pPr>
            <w:r w:rsidRPr="00EF61A6">
              <w:rPr>
                <w:rFonts w:asciiTheme="majorHAnsi" w:hAnsiTheme="majorHAnsi" w:cs="Times New Roman"/>
                <w:b/>
              </w:rPr>
              <w:t>5</w:t>
            </w:r>
          </w:p>
        </w:tc>
        <w:tc>
          <w:tcPr>
            <w:tcW w:w="854" w:type="pct"/>
          </w:tcPr>
          <w:p w14:paraId="353DFC38" w14:textId="588A4213"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30-31 </w:t>
            </w:r>
            <w:r w:rsidRPr="00EF61A6">
              <w:rPr>
                <w:rFonts w:asciiTheme="majorHAnsi" w:hAnsiTheme="majorHAnsi" w:cs="Times New Roman"/>
              </w:rPr>
              <w:t>Oct</w:t>
            </w:r>
          </w:p>
        </w:tc>
        <w:tc>
          <w:tcPr>
            <w:tcW w:w="3557" w:type="pct"/>
          </w:tcPr>
          <w:p w14:paraId="261C722F" w14:textId="38371C1B" w:rsidR="00C31481" w:rsidRPr="00EF61A6" w:rsidRDefault="00C31481" w:rsidP="00EF61A6">
            <w:pPr>
              <w:rPr>
                <w:rFonts w:asciiTheme="majorHAnsi" w:hAnsiTheme="majorHAnsi" w:cs="Times New Roman"/>
              </w:rPr>
            </w:pPr>
            <w:r w:rsidRPr="00EF61A6">
              <w:rPr>
                <w:rFonts w:asciiTheme="majorHAnsi" w:hAnsiTheme="majorHAnsi" w:cs="Times New Roman"/>
              </w:rPr>
              <w:t>ATP the biological currency, Pentose phosphate pathway</w:t>
            </w:r>
          </w:p>
        </w:tc>
      </w:tr>
    </w:tbl>
    <w:p w14:paraId="5CA7DC5F" w14:textId="77777777" w:rsidR="00524E7F" w:rsidRPr="00EF61A6" w:rsidRDefault="00524E7F" w:rsidP="00EF61A6">
      <w:pPr>
        <w:spacing w:line="240" w:lineRule="auto"/>
        <w:rPr>
          <w:rFonts w:asciiTheme="majorHAnsi" w:hAnsiTheme="majorHAnsi" w:cs="Times New Roman"/>
          <w:b/>
          <w:u w:val="single"/>
        </w:rPr>
      </w:pPr>
    </w:p>
    <w:p w14:paraId="2EBE1AC7" w14:textId="77777777" w:rsidR="00524E7F" w:rsidRPr="00EF61A6" w:rsidRDefault="00524E7F" w:rsidP="00EF61A6">
      <w:pPr>
        <w:spacing w:line="240" w:lineRule="auto"/>
        <w:rPr>
          <w:rFonts w:asciiTheme="majorHAnsi" w:hAnsiTheme="majorHAnsi" w:cs="Times New Roman"/>
          <w:b/>
          <w:u w:val="single"/>
        </w:rPr>
      </w:pPr>
      <w:proofErr w:type="gramStart"/>
      <w:r w:rsidRPr="00EF61A6">
        <w:rPr>
          <w:rFonts w:asciiTheme="majorHAnsi" w:hAnsiTheme="majorHAnsi" w:cs="Times New Roman"/>
          <w:b/>
          <w:u w:val="single"/>
        </w:rPr>
        <w:t>WEEK  WISE</w:t>
      </w:r>
      <w:proofErr w:type="gramEnd"/>
      <w:r w:rsidRPr="00EF61A6">
        <w:rPr>
          <w:rFonts w:asciiTheme="majorHAnsi" w:hAnsiTheme="majorHAnsi" w:cs="Times New Roman"/>
          <w:b/>
          <w:u w:val="single"/>
        </w:rPr>
        <w:t xml:space="preserve"> LESSON PLAN FOR THE MONTH NOVEMBER</w:t>
      </w:r>
    </w:p>
    <w:tbl>
      <w:tblPr>
        <w:tblStyle w:val="TableGrid"/>
        <w:tblW w:w="5000" w:type="pct"/>
        <w:tblLook w:val="04A0" w:firstRow="1" w:lastRow="0" w:firstColumn="1" w:lastColumn="0" w:noHBand="0" w:noVBand="1"/>
      </w:tblPr>
      <w:tblGrid>
        <w:gridCol w:w="1271"/>
        <w:gridCol w:w="1843"/>
        <w:gridCol w:w="7676"/>
      </w:tblGrid>
      <w:tr w:rsidR="00C31481" w:rsidRPr="00EF61A6" w14:paraId="0D15B977" w14:textId="77777777" w:rsidTr="00C31481">
        <w:trPr>
          <w:trHeight w:val="395"/>
        </w:trPr>
        <w:tc>
          <w:tcPr>
            <w:tcW w:w="589" w:type="pct"/>
          </w:tcPr>
          <w:p w14:paraId="4E161E35" w14:textId="67B54D9A" w:rsidR="00C31481" w:rsidRPr="00EF61A6" w:rsidRDefault="00C31481" w:rsidP="00EF61A6">
            <w:pPr>
              <w:rPr>
                <w:rFonts w:asciiTheme="majorHAnsi" w:hAnsiTheme="majorHAnsi" w:cs="Times New Roman"/>
                <w:b/>
              </w:rPr>
            </w:pPr>
            <w:r w:rsidRPr="00EF61A6">
              <w:rPr>
                <w:rFonts w:asciiTheme="majorHAnsi" w:hAnsiTheme="majorHAnsi" w:cs="Times New Roman"/>
                <w:b/>
              </w:rPr>
              <w:t>Week no</w:t>
            </w:r>
          </w:p>
        </w:tc>
        <w:tc>
          <w:tcPr>
            <w:tcW w:w="854" w:type="pct"/>
          </w:tcPr>
          <w:p w14:paraId="66A182D2" w14:textId="316F01C2" w:rsidR="00C31481" w:rsidRPr="00EF61A6" w:rsidRDefault="00C31481" w:rsidP="00EF61A6">
            <w:pPr>
              <w:rPr>
                <w:rFonts w:asciiTheme="majorHAnsi" w:hAnsiTheme="majorHAnsi" w:cs="Times New Roman"/>
                <w:b/>
              </w:rPr>
            </w:pPr>
            <w:r w:rsidRPr="00EF61A6">
              <w:rPr>
                <w:rFonts w:asciiTheme="majorHAnsi" w:hAnsiTheme="majorHAnsi" w:cs="Times New Roman"/>
                <w:b/>
              </w:rPr>
              <w:t xml:space="preserve">Schedule dates </w:t>
            </w:r>
          </w:p>
        </w:tc>
        <w:tc>
          <w:tcPr>
            <w:tcW w:w="3557" w:type="pct"/>
          </w:tcPr>
          <w:p w14:paraId="4191AFE5" w14:textId="36460E54" w:rsidR="00C31481" w:rsidRPr="00EF61A6" w:rsidRDefault="00C31481" w:rsidP="00EF61A6">
            <w:pPr>
              <w:rPr>
                <w:rFonts w:asciiTheme="majorHAnsi" w:hAnsiTheme="majorHAnsi" w:cs="Times New Roman"/>
                <w:b/>
              </w:rPr>
            </w:pPr>
            <w:r w:rsidRPr="00EF61A6">
              <w:rPr>
                <w:rFonts w:asciiTheme="majorHAnsi" w:hAnsiTheme="majorHAnsi" w:cs="Times New Roman"/>
                <w:b/>
              </w:rPr>
              <w:t>Topics to be covered</w:t>
            </w:r>
          </w:p>
        </w:tc>
      </w:tr>
      <w:tr w:rsidR="00C31481" w:rsidRPr="00EF61A6" w14:paraId="7F3659B8" w14:textId="77777777" w:rsidTr="00C31481">
        <w:trPr>
          <w:trHeight w:val="530"/>
        </w:trPr>
        <w:tc>
          <w:tcPr>
            <w:tcW w:w="589" w:type="pct"/>
          </w:tcPr>
          <w:p w14:paraId="1578B278" w14:textId="77777777" w:rsidR="00C31481" w:rsidRPr="00EF61A6" w:rsidRDefault="00C31481" w:rsidP="00EF61A6">
            <w:pPr>
              <w:rPr>
                <w:rFonts w:asciiTheme="majorHAnsi" w:hAnsiTheme="majorHAnsi" w:cs="Times New Roman"/>
                <w:b/>
                <w:color w:val="000000"/>
              </w:rPr>
            </w:pPr>
            <w:r w:rsidRPr="00EF61A6">
              <w:rPr>
                <w:rFonts w:asciiTheme="majorHAnsi" w:hAnsiTheme="majorHAnsi" w:cs="Times New Roman"/>
                <w:b/>
                <w:color w:val="000000"/>
              </w:rPr>
              <w:t>1</w:t>
            </w:r>
          </w:p>
        </w:tc>
        <w:tc>
          <w:tcPr>
            <w:tcW w:w="854" w:type="pct"/>
          </w:tcPr>
          <w:p w14:paraId="61A7370D" w14:textId="69EC4F1F" w:rsidR="00C31481" w:rsidRPr="00EF61A6" w:rsidRDefault="00C31481" w:rsidP="00EF61A6">
            <w:pPr>
              <w:rPr>
                <w:rFonts w:asciiTheme="majorHAnsi" w:hAnsiTheme="majorHAnsi" w:cs="Times New Roman"/>
              </w:rPr>
            </w:pPr>
            <w:r w:rsidRPr="00EF61A6">
              <w:rPr>
                <w:rFonts w:asciiTheme="majorHAnsi" w:hAnsiTheme="majorHAnsi" w:cs="Times New Roman"/>
              </w:rPr>
              <w:t>1-4 Nov</w:t>
            </w:r>
          </w:p>
        </w:tc>
        <w:tc>
          <w:tcPr>
            <w:tcW w:w="3557" w:type="pct"/>
          </w:tcPr>
          <w:p w14:paraId="52636DD3" w14:textId="5D24A3A7" w:rsidR="00C31481" w:rsidRPr="00EF61A6" w:rsidRDefault="00C31481" w:rsidP="00EF61A6">
            <w:pPr>
              <w:rPr>
                <w:rFonts w:asciiTheme="majorHAnsi" w:hAnsiTheme="majorHAnsi" w:cs="Times New Roman"/>
              </w:rPr>
            </w:pPr>
            <w:r w:rsidRPr="00EF61A6">
              <w:rPr>
                <w:rFonts w:asciiTheme="majorHAnsi" w:hAnsiTheme="majorHAnsi" w:cs="Times New Roman"/>
              </w:rPr>
              <w:t>Seed dormancy, Plant Movement</w:t>
            </w:r>
          </w:p>
          <w:p w14:paraId="4B791563" w14:textId="77777777"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Photoperiodism Physiology of flowering </w:t>
            </w:r>
          </w:p>
        </w:tc>
      </w:tr>
      <w:tr w:rsidR="00C31481" w:rsidRPr="00EF61A6" w14:paraId="0BA3E7A1" w14:textId="77777777" w:rsidTr="00C31481">
        <w:trPr>
          <w:trHeight w:val="346"/>
        </w:trPr>
        <w:tc>
          <w:tcPr>
            <w:tcW w:w="589" w:type="pct"/>
          </w:tcPr>
          <w:p w14:paraId="631CD11E" w14:textId="77777777" w:rsidR="00C31481" w:rsidRPr="00EF61A6" w:rsidRDefault="00C31481" w:rsidP="00EF61A6">
            <w:pPr>
              <w:rPr>
                <w:rFonts w:asciiTheme="majorHAnsi" w:hAnsiTheme="majorHAnsi" w:cs="Times New Roman"/>
                <w:b/>
                <w:color w:val="000000"/>
              </w:rPr>
            </w:pPr>
            <w:r w:rsidRPr="00EF61A6">
              <w:rPr>
                <w:rFonts w:asciiTheme="majorHAnsi" w:hAnsiTheme="majorHAnsi" w:cs="Times New Roman"/>
                <w:b/>
                <w:color w:val="000000"/>
              </w:rPr>
              <w:t>2</w:t>
            </w:r>
          </w:p>
        </w:tc>
        <w:tc>
          <w:tcPr>
            <w:tcW w:w="854" w:type="pct"/>
          </w:tcPr>
          <w:p w14:paraId="4C2B1FEA" w14:textId="1DF180CA" w:rsidR="00C31481" w:rsidRPr="00EF61A6" w:rsidRDefault="00C31481" w:rsidP="00EF61A6">
            <w:pPr>
              <w:rPr>
                <w:rFonts w:asciiTheme="majorHAnsi" w:hAnsiTheme="majorHAnsi" w:cs="Times New Roman"/>
              </w:rPr>
            </w:pPr>
            <w:r w:rsidRPr="00EF61A6">
              <w:rPr>
                <w:rFonts w:asciiTheme="majorHAnsi" w:hAnsiTheme="majorHAnsi" w:cs="Times New Roman"/>
              </w:rPr>
              <w:t>6-11 Nov</w:t>
            </w:r>
          </w:p>
        </w:tc>
        <w:tc>
          <w:tcPr>
            <w:tcW w:w="3557" w:type="pct"/>
          </w:tcPr>
          <w:p w14:paraId="638F4DAE" w14:textId="66F7D173"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 Diwali Vacations </w:t>
            </w:r>
          </w:p>
        </w:tc>
      </w:tr>
      <w:tr w:rsidR="00C31481" w:rsidRPr="00EF61A6" w14:paraId="1E040523" w14:textId="77777777" w:rsidTr="00C31481">
        <w:trPr>
          <w:trHeight w:val="70"/>
        </w:trPr>
        <w:tc>
          <w:tcPr>
            <w:tcW w:w="589" w:type="pct"/>
          </w:tcPr>
          <w:p w14:paraId="29F9AFAE" w14:textId="77777777" w:rsidR="00C31481" w:rsidRPr="00EF61A6" w:rsidRDefault="00C31481" w:rsidP="00EF61A6">
            <w:pPr>
              <w:rPr>
                <w:rFonts w:asciiTheme="majorHAnsi" w:hAnsiTheme="majorHAnsi" w:cs="Times New Roman"/>
                <w:b/>
                <w:color w:val="000000"/>
              </w:rPr>
            </w:pPr>
            <w:r w:rsidRPr="00EF61A6">
              <w:rPr>
                <w:rFonts w:asciiTheme="majorHAnsi" w:hAnsiTheme="majorHAnsi" w:cs="Times New Roman"/>
                <w:b/>
                <w:color w:val="000000"/>
              </w:rPr>
              <w:t>3</w:t>
            </w:r>
          </w:p>
        </w:tc>
        <w:tc>
          <w:tcPr>
            <w:tcW w:w="854" w:type="pct"/>
          </w:tcPr>
          <w:p w14:paraId="5BF5FC2D" w14:textId="297AD8CD" w:rsidR="00C31481" w:rsidRPr="00EF61A6" w:rsidRDefault="00C31481" w:rsidP="00EF61A6">
            <w:pPr>
              <w:rPr>
                <w:rFonts w:asciiTheme="majorHAnsi" w:hAnsiTheme="majorHAnsi" w:cs="Times New Roman"/>
              </w:rPr>
            </w:pPr>
            <w:r w:rsidRPr="00EF61A6">
              <w:rPr>
                <w:rFonts w:asciiTheme="majorHAnsi" w:hAnsiTheme="majorHAnsi" w:cs="Times New Roman"/>
              </w:rPr>
              <w:t>13-18 Nov</w:t>
            </w:r>
          </w:p>
        </w:tc>
        <w:tc>
          <w:tcPr>
            <w:tcW w:w="3557" w:type="pct"/>
          </w:tcPr>
          <w:p w14:paraId="6AD575C8" w14:textId="2D742681" w:rsidR="00C31481" w:rsidRPr="00EF61A6" w:rsidRDefault="00C31481" w:rsidP="00EF61A6">
            <w:pPr>
              <w:rPr>
                <w:rFonts w:asciiTheme="majorHAnsi" w:hAnsiTheme="majorHAnsi" w:cs="Times New Roman"/>
              </w:rPr>
            </w:pPr>
            <w:r w:rsidRPr="00EF61A6">
              <w:rPr>
                <w:rFonts w:asciiTheme="majorHAnsi" w:hAnsiTheme="majorHAnsi" w:cs="Times New Roman"/>
              </w:rPr>
              <w:t>Florigen concept Physiology of Senescence</w:t>
            </w:r>
          </w:p>
          <w:p w14:paraId="1A14761D" w14:textId="77777777" w:rsidR="00C31481" w:rsidRPr="00EF61A6" w:rsidRDefault="00C31481" w:rsidP="00EF61A6">
            <w:pPr>
              <w:rPr>
                <w:rFonts w:asciiTheme="majorHAnsi" w:hAnsiTheme="majorHAnsi" w:cs="Times New Roman"/>
              </w:rPr>
            </w:pPr>
            <w:r w:rsidRPr="00EF61A6">
              <w:rPr>
                <w:rFonts w:asciiTheme="majorHAnsi" w:hAnsiTheme="majorHAnsi" w:cs="Times New Roman"/>
              </w:rPr>
              <w:t>Fruit ripening</w:t>
            </w:r>
          </w:p>
        </w:tc>
      </w:tr>
      <w:tr w:rsidR="00C31481" w:rsidRPr="00EF61A6" w14:paraId="1DFE1BBA" w14:textId="77777777" w:rsidTr="00C31481">
        <w:trPr>
          <w:trHeight w:val="298"/>
        </w:trPr>
        <w:tc>
          <w:tcPr>
            <w:tcW w:w="589" w:type="pct"/>
          </w:tcPr>
          <w:p w14:paraId="1B45D7F3" w14:textId="77777777" w:rsidR="00C31481" w:rsidRPr="00EF61A6" w:rsidRDefault="00C31481" w:rsidP="00EF61A6">
            <w:pPr>
              <w:rPr>
                <w:rFonts w:asciiTheme="majorHAnsi" w:hAnsiTheme="majorHAnsi" w:cs="Times New Roman"/>
                <w:b/>
                <w:color w:val="000000"/>
              </w:rPr>
            </w:pPr>
            <w:r w:rsidRPr="00EF61A6">
              <w:rPr>
                <w:rFonts w:asciiTheme="majorHAnsi" w:hAnsiTheme="majorHAnsi" w:cs="Times New Roman"/>
                <w:b/>
                <w:color w:val="000000"/>
              </w:rPr>
              <w:t>4</w:t>
            </w:r>
          </w:p>
        </w:tc>
        <w:tc>
          <w:tcPr>
            <w:tcW w:w="854" w:type="pct"/>
          </w:tcPr>
          <w:p w14:paraId="2FE7F4F8" w14:textId="5AB2C5AF" w:rsidR="00C31481" w:rsidRPr="00EF61A6" w:rsidRDefault="00C31481" w:rsidP="00EF61A6">
            <w:pPr>
              <w:rPr>
                <w:rFonts w:asciiTheme="majorHAnsi" w:hAnsiTheme="majorHAnsi" w:cs="Times New Roman"/>
                <w:color w:val="000000" w:themeColor="text1"/>
              </w:rPr>
            </w:pPr>
            <w:r w:rsidRPr="00EF61A6">
              <w:rPr>
                <w:rFonts w:asciiTheme="majorHAnsi" w:hAnsiTheme="majorHAnsi" w:cs="Times New Roman"/>
                <w:color w:val="000000" w:themeColor="text1"/>
              </w:rPr>
              <w:t>20-25</w:t>
            </w:r>
            <w:r w:rsidRPr="00EF61A6">
              <w:rPr>
                <w:rFonts w:asciiTheme="majorHAnsi" w:hAnsiTheme="majorHAnsi" w:cs="Times New Roman"/>
              </w:rPr>
              <w:t xml:space="preserve"> Nov</w:t>
            </w:r>
          </w:p>
        </w:tc>
        <w:tc>
          <w:tcPr>
            <w:tcW w:w="3557" w:type="pct"/>
          </w:tcPr>
          <w:p w14:paraId="617A3CA6" w14:textId="06D837F9" w:rsidR="00C31481" w:rsidRPr="00EF61A6" w:rsidRDefault="00C31481" w:rsidP="00EF61A6">
            <w:pPr>
              <w:rPr>
                <w:rFonts w:asciiTheme="majorHAnsi" w:hAnsiTheme="majorHAnsi" w:cs="Times New Roman"/>
                <w:color w:val="000000" w:themeColor="text1"/>
              </w:rPr>
            </w:pPr>
            <w:r w:rsidRPr="00EF61A6">
              <w:rPr>
                <w:rFonts w:asciiTheme="majorHAnsi" w:hAnsiTheme="majorHAnsi" w:cs="Times New Roman"/>
                <w:color w:val="000000" w:themeColor="text1"/>
              </w:rPr>
              <w:t xml:space="preserve">Revision of the whole syllabus </w:t>
            </w:r>
          </w:p>
          <w:p w14:paraId="29758F10" w14:textId="77777777" w:rsidR="00C31481" w:rsidRPr="00EF61A6" w:rsidRDefault="00C31481" w:rsidP="00EF61A6">
            <w:pPr>
              <w:pStyle w:val="ListParagraph"/>
              <w:numPr>
                <w:ilvl w:val="0"/>
                <w:numId w:val="3"/>
              </w:numPr>
              <w:rPr>
                <w:rFonts w:asciiTheme="majorHAnsi" w:hAnsiTheme="majorHAnsi" w:cs="Times New Roman"/>
                <w:color w:val="000000" w:themeColor="text1"/>
              </w:rPr>
            </w:pPr>
            <w:r w:rsidRPr="00EF61A6">
              <w:rPr>
                <w:rFonts w:asciiTheme="majorHAnsi" w:hAnsiTheme="majorHAnsi" w:cs="Times New Roman"/>
                <w:color w:val="000000" w:themeColor="text1"/>
              </w:rPr>
              <w:t>Through audio-visual practice</w:t>
            </w:r>
          </w:p>
        </w:tc>
      </w:tr>
      <w:tr w:rsidR="00C31481" w:rsidRPr="00EF61A6" w14:paraId="1929843E" w14:textId="77777777" w:rsidTr="00C31481">
        <w:trPr>
          <w:trHeight w:val="298"/>
        </w:trPr>
        <w:tc>
          <w:tcPr>
            <w:tcW w:w="589" w:type="pct"/>
          </w:tcPr>
          <w:p w14:paraId="387A69EA" w14:textId="77777777" w:rsidR="00C31481" w:rsidRPr="00EF61A6" w:rsidRDefault="00C31481" w:rsidP="00EF61A6">
            <w:pPr>
              <w:rPr>
                <w:rFonts w:asciiTheme="majorHAnsi" w:hAnsiTheme="majorHAnsi" w:cs="Times New Roman"/>
                <w:b/>
              </w:rPr>
            </w:pPr>
            <w:r w:rsidRPr="00EF61A6">
              <w:rPr>
                <w:rFonts w:asciiTheme="majorHAnsi" w:hAnsiTheme="majorHAnsi" w:cs="Times New Roman"/>
                <w:b/>
              </w:rPr>
              <w:t>5</w:t>
            </w:r>
          </w:p>
        </w:tc>
        <w:tc>
          <w:tcPr>
            <w:tcW w:w="854" w:type="pct"/>
          </w:tcPr>
          <w:p w14:paraId="4EEE2611" w14:textId="742D2E50" w:rsidR="00C31481" w:rsidRPr="00EF61A6" w:rsidRDefault="00C31481" w:rsidP="00EF61A6">
            <w:pPr>
              <w:rPr>
                <w:rFonts w:asciiTheme="majorHAnsi" w:hAnsiTheme="majorHAnsi" w:cs="Times New Roman"/>
              </w:rPr>
            </w:pPr>
            <w:r w:rsidRPr="00EF61A6">
              <w:rPr>
                <w:rFonts w:asciiTheme="majorHAnsi" w:hAnsiTheme="majorHAnsi" w:cs="Times New Roman"/>
              </w:rPr>
              <w:t>27-30 Nov</w:t>
            </w:r>
          </w:p>
        </w:tc>
        <w:tc>
          <w:tcPr>
            <w:tcW w:w="3557" w:type="pct"/>
          </w:tcPr>
          <w:p w14:paraId="4B3E0A74" w14:textId="70AD99B2" w:rsidR="00C31481" w:rsidRPr="00EF61A6" w:rsidRDefault="00C31481" w:rsidP="00EF61A6">
            <w:pPr>
              <w:rPr>
                <w:rFonts w:asciiTheme="majorHAnsi" w:hAnsiTheme="majorHAnsi" w:cs="Times New Roman"/>
                <w:color w:val="000000" w:themeColor="text1"/>
              </w:rPr>
            </w:pPr>
            <w:r w:rsidRPr="00EF61A6">
              <w:rPr>
                <w:rFonts w:asciiTheme="majorHAnsi" w:hAnsiTheme="majorHAnsi" w:cs="Times New Roman"/>
              </w:rPr>
              <w:t xml:space="preserve"> </w:t>
            </w:r>
            <w:r w:rsidRPr="00EF61A6">
              <w:rPr>
                <w:rFonts w:asciiTheme="majorHAnsi" w:hAnsiTheme="majorHAnsi" w:cs="Times New Roman"/>
                <w:color w:val="000000" w:themeColor="text1"/>
              </w:rPr>
              <w:t>Diagram practice, Specimen and slide study</w:t>
            </w:r>
          </w:p>
          <w:p w14:paraId="2623D2D1" w14:textId="77777777" w:rsidR="00C31481" w:rsidRPr="00EF61A6" w:rsidRDefault="00C31481" w:rsidP="00EF61A6">
            <w:pPr>
              <w:pStyle w:val="ListParagraph"/>
              <w:numPr>
                <w:ilvl w:val="0"/>
                <w:numId w:val="3"/>
              </w:numPr>
              <w:rPr>
                <w:rFonts w:asciiTheme="majorHAnsi" w:hAnsiTheme="majorHAnsi" w:cs="Times New Roman"/>
                <w:color w:val="000000" w:themeColor="text1"/>
              </w:rPr>
            </w:pPr>
            <w:r w:rsidRPr="00EF61A6">
              <w:rPr>
                <w:rFonts w:asciiTheme="majorHAnsi" w:hAnsiTheme="majorHAnsi" w:cs="Times New Roman"/>
                <w:color w:val="000000" w:themeColor="text1"/>
              </w:rPr>
              <w:t>Group discussion, Seminars and power point presentations</w:t>
            </w:r>
          </w:p>
          <w:p w14:paraId="475B6B20" w14:textId="77777777" w:rsidR="00C31481" w:rsidRPr="00EF61A6" w:rsidRDefault="00C31481" w:rsidP="00EF61A6">
            <w:pPr>
              <w:rPr>
                <w:rFonts w:asciiTheme="majorHAnsi" w:hAnsiTheme="majorHAnsi" w:cs="Times New Roman"/>
              </w:rPr>
            </w:pPr>
            <w:r w:rsidRPr="00EF61A6">
              <w:rPr>
                <w:rFonts w:asciiTheme="majorHAnsi" w:hAnsiTheme="majorHAnsi" w:cs="Times New Roman"/>
                <w:color w:val="000000" w:themeColor="text1"/>
              </w:rPr>
              <w:t>Oral and written tests</w:t>
            </w:r>
          </w:p>
        </w:tc>
      </w:tr>
    </w:tbl>
    <w:p w14:paraId="65723EAE" w14:textId="77777777" w:rsidR="00132B88" w:rsidRPr="00EF61A6" w:rsidRDefault="00132B88" w:rsidP="00EF61A6">
      <w:pPr>
        <w:spacing w:line="240" w:lineRule="auto"/>
        <w:jc w:val="center"/>
        <w:rPr>
          <w:rFonts w:asciiTheme="majorHAnsi" w:hAnsiTheme="majorHAnsi" w:cs="Times New Roman"/>
          <w:b/>
          <w:u w:val="single"/>
        </w:rPr>
      </w:pPr>
    </w:p>
    <w:p w14:paraId="7C374304" w14:textId="77777777" w:rsidR="00AB7645" w:rsidRPr="00EF61A6" w:rsidRDefault="00AB7645" w:rsidP="00AB7645">
      <w:pPr>
        <w:spacing w:after="120" w:line="240" w:lineRule="auto"/>
        <w:jc w:val="center"/>
        <w:rPr>
          <w:rFonts w:asciiTheme="majorHAnsi" w:hAnsiTheme="majorHAnsi" w:cs="Times New Roman"/>
          <w:b/>
          <w:u w:val="single"/>
        </w:rPr>
      </w:pPr>
      <w:r>
        <w:rPr>
          <w:rFonts w:asciiTheme="majorHAnsi" w:hAnsiTheme="majorHAnsi" w:cs="Times New Roman"/>
          <w:b/>
          <w:u w:val="single"/>
        </w:rPr>
        <w:lastRenderedPageBreak/>
        <w:t>GOVERNMENT PG COLLEGE, AMBALA CANTT</w:t>
      </w:r>
      <w:r w:rsidRPr="00D22BEC">
        <w:rPr>
          <w:rFonts w:asciiTheme="majorHAnsi" w:hAnsiTheme="majorHAnsi" w:cs="Times New Roman"/>
          <w:b/>
          <w:u w:val="single"/>
        </w:rPr>
        <w:t xml:space="preserve"> </w:t>
      </w:r>
      <w:r>
        <w:rPr>
          <w:rFonts w:asciiTheme="majorHAnsi" w:hAnsiTheme="majorHAnsi" w:cs="Times New Roman"/>
          <w:b/>
          <w:u w:val="single"/>
        </w:rPr>
        <w:t>(</w:t>
      </w:r>
      <w:r w:rsidRPr="00EF61A6">
        <w:rPr>
          <w:rFonts w:asciiTheme="majorHAnsi" w:hAnsiTheme="majorHAnsi" w:cs="Times New Roman"/>
          <w:b/>
          <w:u w:val="single"/>
        </w:rPr>
        <w:t>WEEK WISE LESSON PLAN</w:t>
      </w:r>
      <w:r>
        <w:rPr>
          <w:rFonts w:asciiTheme="majorHAnsi" w:hAnsiTheme="majorHAnsi" w:cs="Times New Roman"/>
          <w:b/>
          <w:u w:val="single"/>
        </w:rPr>
        <w:t>)</w:t>
      </w:r>
    </w:p>
    <w:p w14:paraId="6F12F3CD" w14:textId="77777777" w:rsidR="00AB7645" w:rsidRDefault="00AB7645" w:rsidP="00AB7645">
      <w:pPr>
        <w:spacing w:after="120" w:line="240" w:lineRule="auto"/>
        <w:jc w:val="center"/>
        <w:rPr>
          <w:rFonts w:asciiTheme="majorHAnsi" w:hAnsiTheme="majorHAnsi" w:cs="Times New Roman"/>
          <w:b/>
          <w:u w:val="single"/>
        </w:rPr>
      </w:pPr>
      <w:r>
        <w:rPr>
          <w:rFonts w:asciiTheme="majorHAnsi" w:hAnsiTheme="majorHAnsi" w:cs="Times New Roman"/>
          <w:b/>
          <w:u w:val="single"/>
        </w:rPr>
        <w:t xml:space="preserve">Course file session </w:t>
      </w:r>
      <w:r w:rsidRPr="00EF61A6">
        <w:rPr>
          <w:rFonts w:asciiTheme="majorHAnsi" w:hAnsiTheme="majorHAnsi" w:cs="Times New Roman"/>
          <w:b/>
          <w:u w:val="single"/>
        </w:rPr>
        <w:t>2023-24 (Odd Sem)</w:t>
      </w:r>
    </w:p>
    <w:p w14:paraId="451FE959" w14:textId="77777777" w:rsidR="00AB7645" w:rsidRPr="00EF61A6" w:rsidRDefault="00AB7645" w:rsidP="00AB7645">
      <w:pPr>
        <w:spacing w:after="120" w:line="240" w:lineRule="auto"/>
        <w:jc w:val="center"/>
        <w:rPr>
          <w:rFonts w:asciiTheme="majorHAnsi" w:hAnsiTheme="majorHAnsi" w:cs="Times New Roman"/>
          <w:b/>
          <w:u w:val="single"/>
        </w:rPr>
      </w:pPr>
      <w:r>
        <w:rPr>
          <w:rFonts w:asciiTheme="majorHAnsi" w:hAnsiTheme="majorHAnsi" w:cs="Times New Roman"/>
          <w:b/>
          <w:u w:val="single"/>
        </w:rPr>
        <w:t xml:space="preserve">Name of Professor: </w:t>
      </w:r>
      <w:r w:rsidRPr="00EF61A6">
        <w:rPr>
          <w:rFonts w:asciiTheme="majorHAnsi" w:hAnsiTheme="majorHAnsi" w:cs="Times New Roman"/>
          <w:b/>
          <w:u w:val="single"/>
        </w:rPr>
        <w:t>DR. ANJU TANWAR</w:t>
      </w:r>
    </w:p>
    <w:p w14:paraId="7447C821" w14:textId="044F93DD" w:rsidR="00AB7645" w:rsidRPr="00EF61A6" w:rsidRDefault="00AB7645" w:rsidP="00AB7645">
      <w:pPr>
        <w:spacing w:after="120" w:line="240" w:lineRule="auto"/>
        <w:jc w:val="center"/>
        <w:rPr>
          <w:rFonts w:asciiTheme="majorHAnsi" w:hAnsiTheme="majorHAnsi" w:cs="Times New Roman"/>
          <w:b/>
          <w:u w:val="single"/>
        </w:rPr>
      </w:pPr>
      <w:r w:rsidRPr="00EF61A6">
        <w:rPr>
          <w:rFonts w:asciiTheme="majorHAnsi" w:hAnsiTheme="majorHAnsi" w:cs="Times New Roman"/>
          <w:b/>
          <w:u w:val="single"/>
        </w:rPr>
        <w:t xml:space="preserve">CLASS AND SECTION: </w:t>
      </w:r>
      <w:r>
        <w:rPr>
          <w:rFonts w:asciiTheme="majorHAnsi" w:hAnsiTheme="majorHAnsi" w:cs="Times New Roman"/>
          <w:b/>
          <w:u w:val="single"/>
        </w:rPr>
        <w:t>BCA</w:t>
      </w:r>
      <w:r w:rsidRPr="00EF61A6">
        <w:rPr>
          <w:rFonts w:asciiTheme="majorHAnsi" w:hAnsiTheme="majorHAnsi" w:cs="Times New Roman"/>
          <w:b/>
          <w:u w:val="single"/>
        </w:rPr>
        <w:t xml:space="preserve">, </w:t>
      </w:r>
      <w:r>
        <w:rPr>
          <w:rFonts w:asciiTheme="majorHAnsi" w:hAnsiTheme="majorHAnsi" w:cs="Times New Roman"/>
          <w:b/>
          <w:u w:val="single"/>
        </w:rPr>
        <w:t>1</w:t>
      </w:r>
      <w:r w:rsidRPr="00AB7645">
        <w:rPr>
          <w:rFonts w:asciiTheme="majorHAnsi" w:hAnsiTheme="majorHAnsi" w:cs="Times New Roman"/>
          <w:b/>
          <w:u w:val="single"/>
          <w:vertAlign w:val="superscript"/>
        </w:rPr>
        <w:t>st</w:t>
      </w:r>
      <w:r w:rsidRPr="00EF61A6">
        <w:rPr>
          <w:rFonts w:asciiTheme="majorHAnsi" w:hAnsiTheme="majorHAnsi" w:cs="Times New Roman"/>
          <w:b/>
          <w:u w:val="single"/>
          <w:vertAlign w:val="superscript"/>
        </w:rPr>
        <w:t xml:space="preserve"> </w:t>
      </w:r>
      <w:r w:rsidRPr="00EF61A6">
        <w:rPr>
          <w:rFonts w:asciiTheme="majorHAnsi" w:hAnsiTheme="majorHAnsi" w:cs="Times New Roman"/>
          <w:b/>
          <w:u w:val="single"/>
        </w:rPr>
        <w:t xml:space="preserve">Sem, </w:t>
      </w:r>
      <w:proofErr w:type="gramStart"/>
      <w:r w:rsidRPr="00EF61A6">
        <w:rPr>
          <w:rFonts w:asciiTheme="majorHAnsi" w:hAnsiTheme="majorHAnsi" w:cs="Times New Roman"/>
          <w:b/>
          <w:u w:val="single"/>
        </w:rPr>
        <w:t>SUBJECT:</w:t>
      </w:r>
      <w:r>
        <w:rPr>
          <w:rFonts w:asciiTheme="majorHAnsi" w:hAnsiTheme="majorHAnsi" w:cs="Times New Roman"/>
          <w:b/>
          <w:u w:val="single"/>
        </w:rPr>
        <w:t>MDC</w:t>
      </w:r>
      <w:proofErr w:type="gramEnd"/>
      <w:r>
        <w:rPr>
          <w:rFonts w:asciiTheme="majorHAnsi" w:hAnsiTheme="majorHAnsi" w:cs="Times New Roman"/>
          <w:b/>
          <w:u w:val="single"/>
        </w:rPr>
        <w:t>-</w:t>
      </w:r>
      <w:r w:rsidRPr="00EF61A6">
        <w:rPr>
          <w:rFonts w:asciiTheme="majorHAnsi" w:hAnsiTheme="majorHAnsi" w:cs="Times New Roman"/>
          <w:b/>
          <w:u w:val="single"/>
        </w:rPr>
        <w:t xml:space="preserve"> BOTANY</w:t>
      </w:r>
    </w:p>
    <w:p w14:paraId="5CAD0B29" w14:textId="77777777" w:rsidR="00AB7645" w:rsidRDefault="00AB7645" w:rsidP="00AB7645">
      <w:pPr>
        <w:spacing w:line="240" w:lineRule="auto"/>
        <w:jc w:val="center"/>
        <w:rPr>
          <w:rFonts w:asciiTheme="majorHAnsi" w:hAnsiTheme="majorHAnsi" w:cs="Times New Roman"/>
          <w:b/>
        </w:rPr>
      </w:pPr>
      <w:r w:rsidRPr="00EF61A6">
        <w:rPr>
          <w:rFonts w:asciiTheme="majorHAnsi" w:hAnsiTheme="majorHAnsi" w:cs="Times New Roman"/>
          <w:b/>
        </w:rPr>
        <w:t>Course Code B23-BOT-104</w:t>
      </w:r>
      <w:r>
        <w:rPr>
          <w:rFonts w:asciiTheme="majorHAnsi" w:hAnsiTheme="majorHAnsi" w:cs="Times New Roman"/>
          <w:b/>
        </w:rPr>
        <w:t xml:space="preserve">; </w:t>
      </w:r>
      <w:r w:rsidRPr="00EF61A6">
        <w:rPr>
          <w:rFonts w:asciiTheme="majorHAnsi" w:hAnsiTheme="majorHAnsi" w:cs="Times New Roman"/>
          <w:b/>
        </w:rPr>
        <w:t>Course Type: MDC-1</w:t>
      </w:r>
      <w:r w:rsidRPr="00AB7645">
        <w:rPr>
          <w:rFonts w:asciiTheme="majorHAnsi" w:hAnsiTheme="majorHAnsi" w:cs="Times New Roman"/>
          <w:b/>
        </w:rPr>
        <w:t xml:space="preserve"> </w:t>
      </w:r>
    </w:p>
    <w:p w14:paraId="3D6F195A" w14:textId="4D4DAC42" w:rsidR="00AB7645" w:rsidRPr="00EF61A6" w:rsidRDefault="00AB7645" w:rsidP="00AB7645">
      <w:pPr>
        <w:spacing w:line="240" w:lineRule="auto"/>
        <w:jc w:val="center"/>
        <w:rPr>
          <w:rFonts w:asciiTheme="majorHAnsi" w:hAnsiTheme="majorHAnsi" w:cs="Times New Roman"/>
          <w:b/>
        </w:rPr>
      </w:pPr>
      <w:r w:rsidRPr="00EF61A6">
        <w:rPr>
          <w:rFonts w:asciiTheme="majorHAnsi" w:hAnsiTheme="majorHAnsi" w:cs="Times New Roman"/>
          <w:b/>
        </w:rPr>
        <w:t>Name of the Course:  Fundamentals of Botany</w:t>
      </w:r>
    </w:p>
    <w:p w14:paraId="1E946F73" w14:textId="77777777" w:rsidR="00AB7645" w:rsidRDefault="00AB7645" w:rsidP="00AB7645">
      <w:pPr>
        <w:spacing w:after="120" w:line="240" w:lineRule="auto"/>
        <w:jc w:val="center"/>
        <w:rPr>
          <w:rFonts w:asciiTheme="majorHAnsi" w:hAnsiTheme="majorHAnsi"/>
          <w:b/>
          <w:bCs/>
        </w:rPr>
      </w:pPr>
    </w:p>
    <w:p w14:paraId="3F84422E" w14:textId="77777777" w:rsidR="00AB7645" w:rsidRDefault="00AB7645" w:rsidP="00AB7645">
      <w:pPr>
        <w:spacing w:after="120" w:line="240" w:lineRule="auto"/>
        <w:jc w:val="center"/>
        <w:rPr>
          <w:rFonts w:asciiTheme="majorHAnsi" w:hAnsiTheme="majorHAnsi"/>
          <w:b/>
          <w:bCs/>
        </w:rPr>
      </w:pPr>
      <w:r>
        <w:rPr>
          <w:rFonts w:asciiTheme="majorHAnsi" w:hAnsiTheme="majorHAnsi"/>
          <w:b/>
          <w:bCs/>
        </w:rPr>
        <w:t xml:space="preserve">SYLLABUS </w:t>
      </w:r>
    </w:p>
    <w:p w14:paraId="3522F53E" w14:textId="028A69CA" w:rsidR="00AB7645" w:rsidRPr="00EF61A6" w:rsidRDefault="00AB7645" w:rsidP="00AB7645">
      <w:pPr>
        <w:spacing w:after="0" w:line="240" w:lineRule="auto"/>
        <w:ind w:left="3600" w:firstLine="720"/>
        <w:rPr>
          <w:rFonts w:asciiTheme="majorHAnsi" w:hAnsiTheme="majorHAnsi" w:cs="Times New Roman"/>
          <w:b/>
        </w:rPr>
      </w:pPr>
      <w:r w:rsidRPr="00EF61A6">
        <w:rPr>
          <w:rFonts w:asciiTheme="majorHAnsi" w:hAnsiTheme="majorHAnsi" w:cs="Times New Roman"/>
          <w:b/>
        </w:rPr>
        <w:t xml:space="preserve">Credits </w:t>
      </w:r>
      <w:r w:rsidRPr="00EF61A6">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EF61A6">
        <w:rPr>
          <w:rFonts w:asciiTheme="majorHAnsi" w:hAnsiTheme="majorHAnsi" w:cs="Times New Roman"/>
          <w:b/>
        </w:rPr>
        <w:t>Contact Hours</w:t>
      </w:r>
    </w:p>
    <w:p w14:paraId="19271B66" w14:textId="6D8A174C" w:rsidR="00AB7645" w:rsidRPr="00AB7645" w:rsidRDefault="00AB7645" w:rsidP="00AB7645">
      <w:pPr>
        <w:spacing w:after="0" w:line="240" w:lineRule="auto"/>
        <w:rPr>
          <w:rFonts w:asciiTheme="majorHAnsi" w:hAnsiTheme="majorHAnsi" w:cs="Times New Roman"/>
          <w:bCs/>
        </w:rPr>
      </w:pPr>
      <w:r w:rsidRPr="00AB7645">
        <w:rPr>
          <w:rFonts w:asciiTheme="majorHAnsi" w:hAnsiTheme="majorHAnsi" w:cs="Times New Roman"/>
          <w:bCs/>
        </w:rPr>
        <w:t xml:space="preserve">Theory </w:t>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2</w:t>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2</w:t>
      </w:r>
    </w:p>
    <w:p w14:paraId="0C52E3A9" w14:textId="1A204A80" w:rsidR="00AB7645" w:rsidRPr="00AB7645" w:rsidRDefault="00AB7645" w:rsidP="00AB7645">
      <w:pPr>
        <w:spacing w:after="0" w:line="240" w:lineRule="auto"/>
        <w:rPr>
          <w:rFonts w:asciiTheme="majorHAnsi" w:hAnsiTheme="majorHAnsi" w:cs="Times New Roman"/>
          <w:bCs/>
        </w:rPr>
      </w:pPr>
      <w:r w:rsidRPr="00AB7645">
        <w:rPr>
          <w:rFonts w:asciiTheme="majorHAnsi" w:hAnsiTheme="majorHAnsi" w:cs="Times New Roman"/>
          <w:bCs/>
        </w:rPr>
        <w:t xml:space="preserve">Practical </w:t>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1</w:t>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2</w:t>
      </w:r>
    </w:p>
    <w:p w14:paraId="62F4886F" w14:textId="2F6F632A" w:rsidR="00AB7645" w:rsidRPr="00AB7645" w:rsidRDefault="00AB7645" w:rsidP="00AB7645">
      <w:pPr>
        <w:spacing w:after="0" w:line="240" w:lineRule="auto"/>
        <w:rPr>
          <w:rFonts w:asciiTheme="majorHAnsi" w:hAnsiTheme="majorHAnsi" w:cs="Times New Roman"/>
          <w:bCs/>
        </w:rPr>
      </w:pPr>
      <w:r w:rsidRPr="00AB7645">
        <w:rPr>
          <w:rFonts w:asciiTheme="majorHAnsi" w:hAnsiTheme="majorHAnsi" w:cs="Times New Roman"/>
          <w:bCs/>
        </w:rPr>
        <w:t>Total</w:t>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3</w:t>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ab/>
      </w:r>
      <w:r w:rsidRPr="00AB7645">
        <w:rPr>
          <w:rFonts w:asciiTheme="majorHAnsi" w:hAnsiTheme="majorHAnsi" w:cs="Times New Roman"/>
          <w:bCs/>
        </w:rPr>
        <w:t>4</w:t>
      </w:r>
    </w:p>
    <w:p w14:paraId="4498C568" w14:textId="77777777" w:rsidR="00AB7645" w:rsidRDefault="00AB7645" w:rsidP="00AB7645">
      <w:pPr>
        <w:spacing w:line="240" w:lineRule="auto"/>
        <w:rPr>
          <w:rFonts w:asciiTheme="majorHAnsi" w:hAnsiTheme="majorHAnsi" w:cs="Times New Roman"/>
          <w:b/>
        </w:rPr>
      </w:pPr>
    </w:p>
    <w:p w14:paraId="446CE932" w14:textId="62C15A15" w:rsidR="00AB7645" w:rsidRPr="00AB7645" w:rsidRDefault="00AB7645" w:rsidP="00AB7645">
      <w:pPr>
        <w:spacing w:line="240" w:lineRule="auto"/>
        <w:rPr>
          <w:rFonts w:asciiTheme="majorHAnsi" w:hAnsiTheme="majorHAnsi" w:cs="Times New Roman"/>
          <w:b/>
        </w:rPr>
      </w:pPr>
      <w:r w:rsidRPr="00EF61A6">
        <w:rPr>
          <w:rFonts w:asciiTheme="majorHAnsi" w:hAnsiTheme="majorHAnsi" w:cs="Times New Roman"/>
          <w:b/>
        </w:rPr>
        <w:t>THEORY</w:t>
      </w:r>
      <w:r>
        <w:rPr>
          <w:rFonts w:asciiTheme="majorHAnsi" w:hAnsiTheme="majorHAnsi" w:cs="Times New Roman"/>
          <w:b/>
        </w:rPr>
        <w:t xml:space="preserve">- </w:t>
      </w:r>
      <w:r w:rsidRPr="00EF61A6">
        <w:rPr>
          <w:rFonts w:asciiTheme="majorHAnsi" w:hAnsiTheme="majorHAnsi" w:cs="Times New Roman"/>
          <w:bCs/>
        </w:rPr>
        <w:t>Max. Marks: 50</w:t>
      </w:r>
      <w:r>
        <w:rPr>
          <w:rFonts w:asciiTheme="majorHAnsi" w:hAnsiTheme="majorHAnsi" w:cs="Times New Roman"/>
          <w:bCs/>
        </w:rPr>
        <w:t xml:space="preserve">; </w:t>
      </w:r>
      <w:r w:rsidRPr="00EF61A6">
        <w:rPr>
          <w:rFonts w:asciiTheme="majorHAnsi" w:hAnsiTheme="majorHAnsi" w:cs="Times New Roman"/>
          <w:bCs/>
        </w:rPr>
        <w:t>Internal Assessment Marks: 15</w:t>
      </w:r>
      <w:r>
        <w:rPr>
          <w:rFonts w:asciiTheme="majorHAnsi" w:hAnsiTheme="majorHAnsi" w:cs="Times New Roman"/>
          <w:bCs/>
        </w:rPr>
        <w:t xml:space="preserve">; </w:t>
      </w:r>
      <w:r w:rsidRPr="00EF61A6">
        <w:rPr>
          <w:rFonts w:asciiTheme="majorHAnsi" w:hAnsiTheme="majorHAnsi" w:cs="Times New Roman"/>
          <w:bCs/>
        </w:rPr>
        <w:t>End Term Exam Marks: 35</w:t>
      </w:r>
      <w:r>
        <w:rPr>
          <w:rFonts w:asciiTheme="majorHAnsi" w:hAnsiTheme="majorHAnsi" w:cs="Times New Roman"/>
          <w:bCs/>
        </w:rPr>
        <w:t xml:space="preserve">; </w:t>
      </w:r>
      <w:r w:rsidRPr="00EF61A6">
        <w:rPr>
          <w:rFonts w:asciiTheme="majorHAnsi" w:hAnsiTheme="majorHAnsi" w:cs="Times New Roman"/>
          <w:bCs/>
        </w:rPr>
        <w:t>Time: 3 Hours</w:t>
      </w:r>
    </w:p>
    <w:p w14:paraId="425AB210" w14:textId="2EA9C9F9" w:rsidR="00AB7645" w:rsidRPr="00EF61A6" w:rsidRDefault="00AB7645" w:rsidP="00AB7645">
      <w:pPr>
        <w:spacing w:line="240" w:lineRule="auto"/>
        <w:rPr>
          <w:rFonts w:asciiTheme="majorHAnsi" w:hAnsiTheme="majorHAnsi" w:cs="Times New Roman"/>
          <w:bCs/>
        </w:rPr>
      </w:pPr>
      <w:r w:rsidRPr="00EF61A6">
        <w:rPr>
          <w:rFonts w:asciiTheme="majorHAnsi" w:hAnsiTheme="majorHAnsi" w:cs="Times New Roman"/>
          <w:b/>
        </w:rPr>
        <w:t>PRACTICAL</w:t>
      </w:r>
      <w:r>
        <w:rPr>
          <w:rFonts w:asciiTheme="majorHAnsi" w:hAnsiTheme="majorHAnsi" w:cs="Times New Roman"/>
          <w:b/>
        </w:rPr>
        <w:t>-</w:t>
      </w:r>
      <w:r w:rsidRPr="00EF61A6">
        <w:rPr>
          <w:rFonts w:asciiTheme="majorHAnsi" w:hAnsiTheme="majorHAnsi" w:cs="Times New Roman"/>
          <w:bCs/>
        </w:rPr>
        <w:t>Max. Marks: 25</w:t>
      </w:r>
      <w:r>
        <w:rPr>
          <w:rFonts w:asciiTheme="majorHAnsi" w:hAnsiTheme="majorHAnsi" w:cs="Times New Roman"/>
          <w:bCs/>
        </w:rPr>
        <w:t xml:space="preserve">; </w:t>
      </w:r>
      <w:r w:rsidRPr="00EF61A6">
        <w:rPr>
          <w:rFonts w:asciiTheme="majorHAnsi" w:hAnsiTheme="majorHAnsi" w:cs="Times New Roman"/>
          <w:bCs/>
        </w:rPr>
        <w:t>Internal Assessment Marks: 05</w:t>
      </w:r>
      <w:r>
        <w:rPr>
          <w:rFonts w:asciiTheme="majorHAnsi" w:hAnsiTheme="majorHAnsi" w:cs="Times New Roman"/>
          <w:bCs/>
        </w:rPr>
        <w:t xml:space="preserve">; </w:t>
      </w:r>
      <w:r w:rsidRPr="00EF61A6">
        <w:rPr>
          <w:rFonts w:asciiTheme="majorHAnsi" w:hAnsiTheme="majorHAnsi" w:cs="Times New Roman"/>
          <w:bCs/>
        </w:rPr>
        <w:t>End Term Exam Marks: 20</w:t>
      </w:r>
      <w:r>
        <w:rPr>
          <w:rFonts w:asciiTheme="majorHAnsi" w:hAnsiTheme="majorHAnsi" w:cs="Times New Roman"/>
          <w:bCs/>
        </w:rPr>
        <w:t xml:space="preserve">; </w:t>
      </w:r>
      <w:r w:rsidRPr="00EF61A6">
        <w:rPr>
          <w:rFonts w:asciiTheme="majorHAnsi" w:hAnsiTheme="majorHAnsi" w:cs="Times New Roman"/>
          <w:bCs/>
        </w:rPr>
        <w:t>Time: 4 Hours</w:t>
      </w:r>
    </w:p>
    <w:p w14:paraId="5D8FBE57" w14:textId="77777777" w:rsidR="00AB7645" w:rsidRDefault="00AB7645" w:rsidP="00AB7645">
      <w:pPr>
        <w:spacing w:line="240" w:lineRule="auto"/>
        <w:rPr>
          <w:rFonts w:asciiTheme="majorHAnsi" w:hAnsiTheme="majorHAnsi" w:cs="Times New Roman"/>
          <w:bCs/>
        </w:rPr>
      </w:pPr>
    </w:p>
    <w:p w14:paraId="0C8D412B" w14:textId="42B60FFA" w:rsidR="00AB7645" w:rsidRPr="00EF61A6" w:rsidRDefault="00AB7645" w:rsidP="00AB7645">
      <w:pPr>
        <w:spacing w:line="240" w:lineRule="auto"/>
        <w:rPr>
          <w:rFonts w:asciiTheme="majorHAnsi" w:hAnsiTheme="majorHAnsi" w:cs="Times New Roman"/>
          <w:bCs/>
        </w:rPr>
      </w:pPr>
      <w:r w:rsidRPr="00EF61A6">
        <w:rPr>
          <w:rFonts w:asciiTheme="majorHAnsi" w:hAnsiTheme="majorHAnsi" w:cs="Times New Roman"/>
          <w:bCs/>
        </w:rPr>
        <w:t>Instructions for Paper- Setter</w:t>
      </w:r>
    </w:p>
    <w:p w14:paraId="2209B849" w14:textId="77777777" w:rsidR="00AB7645" w:rsidRPr="00EF61A6" w:rsidRDefault="00AB7645" w:rsidP="00AB7645">
      <w:pPr>
        <w:spacing w:line="240" w:lineRule="auto"/>
        <w:jc w:val="both"/>
        <w:rPr>
          <w:rFonts w:asciiTheme="majorHAnsi" w:hAnsiTheme="majorHAnsi" w:cs="Times New Roman"/>
          <w:bCs/>
        </w:rPr>
      </w:pPr>
      <w:r w:rsidRPr="00EF61A6">
        <w:rPr>
          <w:rFonts w:asciiTheme="majorHAnsi" w:hAnsiTheme="majorHAnsi" w:cs="Times New Roman"/>
          <w:bCs/>
        </w:rPr>
        <w:t>1. Nine questions will be set in all. All questions will carry equal marks.</w:t>
      </w:r>
    </w:p>
    <w:p w14:paraId="168F8387" w14:textId="25760F37" w:rsidR="00AB7645" w:rsidRPr="00EF61A6" w:rsidRDefault="00AB7645" w:rsidP="00AB7645">
      <w:pPr>
        <w:spacing w:line="240" w:lineRule="auto"/>
        <w:jc w:val="both"/>
        <w:rPr>
          <w:rFonts w:asciiTheme="majorHAnsi" w:hAnsiTheme="majorHAnsi" w:cs="Times New Roman"/>
          <w:bCs/>
        </w:rPr>
      </w:pPr>
      <w:r w:rsidRPr="00EF61A6">
        <w:rPr>
          <w:rFonts w:asciiTheme="majorHAnsi" w:hAnsiTheme="majorHAnsi" w:cs="Times New Roman"/>
          <w:bCs/>
        </w:rPr>
        <w:t>2. Question No.1 will be short answer type covering the entire syllabus and will be compulsory. The</w:t>
      </w:r>
      <w:r>
        <w:rPr>
          <w:rFonts w:asciiTheme="majorHAnsi" w:hAnsiTheme="majorHAnsi" w:cs="Times New Roman"/>
          <w:bCs/>
        </w:rPr>
        <w:t xml:space="preserve"> </w:t>
      </w:r>
      <w:r w:rsidRPr="00EF61A6">
        <w:rPr>
          <w:rFonts w:asciiTheme="majorHAnsi" w:hAnsiTheme="majorHAnsi" w:cs="Times New Roman"/>
          <w:bCs/>
        </w:rPr>
        <w:t>remaining eight questions will be set unit wise selecting two questions from each unit. The candidate will</w:t>
      </w:r>
      <w:r>
        <w:rPr>
          <w:rFonts w:asciiTheme="majorHAnsi" w:hAnsiTheme="majorHAnsi" w:cs="Times New Roman"/>
          <w:bCs/>
        </w:rPr>
        <w:t xml:space="preserve"> </w:t>
      </w:r>
      <w:r w:rsidRPr="00EF61A6">
        <w:rPr>
          <w:rFonts w:asciiTheme="majorHAnsi" w:hAnsiTheme="majorHAnsi" w:cs="Times New Roman"/>
          <w:bCs/>
        </w:rPr>
        <w:t>be required to attempt question No. 1 and four more questions selecting one question from each unit.</w:t>
      </w:r>
    </w:p>
    <w:p w14:paraId="2DAA42D1" w14:textId="77777777" w:rsidR="00002291" w:rsidRPr="00EF61A6" w:rsidRDefault="00002291" w:rsidP="00EF61A6">
      <w:pPr>
        <w:spacing w:line="240" w:lineRule="auto"/>
        <w:rPr>
          <w:rFonts w:asciiTheme="majorHAnsi" w:hAnsiTheme="majorHAnsi" w:cs="Times New Roman"/>
          <w:bCs/>
        </w:rPr>
      </w:pPr>
    </w:p>
    <w:p w14:paraId="7482FEAB" w14:textId="51FCAD13" w:rsidR="00002291" w:rsidRPr="00EF61A6" w:rsidRDefault="00002291" w:rsidP="00EF61A6">
      <w:pPr>
        <w:spacing w:line="240" w:lineRule="auto"/>
        <w:jc w:val="center"/>
        <w:rPr>
          <w:rFonts w:asciiTheme="majorHAnsi" w:hAnsiTheme="majorHAnsi" w:cs="Times New Roman"/>
          <w:b/>
        </w:rPr>
      </w:pPr>
      <w:r w:rsidRPr="00EF61A6">
        <w:rPr>
          <w:rFonts w:asciiTheme="majorHAnsi" w:hAnsiTheme="majorHAnsi" w:cs="Times New Roman"/>
          <w:b/>
        </w:rPr>
        <w:t xml:space="preserve">Unit </w:t>
      </w:r>
      <w:r w:rsidRPr="00EF61A6">
        <w:rPr>
          <w:rFonts w:asciiTheme="majorHAnsi" w:hAnsiTheme="majorHAnsi" w:cs="Times New Roman"/>
          <w:b/>
        </w:rPr>
        <w:t>I</w:t>
      </w:r>
      <w:r w:rsidRPr="00EF61A6">
        <w:rPr>
          <w:rFonts w:asciiTheme="majorHAnsi" w:hAnsiTheme="majorHAnsi" w:cs="Times New Roman"/>
          <w:b/>
        </w:rPr>
        <w:t xml:space="preserve"> (contact hours 7)</w:t>
      </w:r>
    </w:p>
    <w:p w14:paraId="5AE15B36" w14:textId="37CD53F5" w:rsidR="00002291" w:rsidRPr="00EF61A6" w:rsidRDefault="00002291" w:rsidP="00EF61A6">
      <w:pPr>
        <w:spacing w:line="240" w:lineRule="auto"/>
        <w:rPr>
          <w:rFonts w:asciiTheme="majorHAnsi" w:hAnsiTheme="majorHAnsi" w:cs="Times New Roman"/>
          <w:bCs/>
        </w:rPr>
      </w:pPr>
      <w:r w:rsidRPr="00EF61A6">
        <w:rPr>
          <w:rFonts w:asciiTheme="majorHAnsi" w:hAnsiTheme="majorHAnsi" w:cs="Times New Roman"/>
          <w:bCs/>
        </w:rPr>
        <w:t>General characteristics, morphology and economic importance of</w:t>
      </w:r>
      <w:r w:rsidRPr="00EF61A6">
        <w:rPr>
          <w:rFonts w:asciiTheme="majorHAnsi" w:hAnsiTheme="majorHAnsi" w:cs="Times New Roman"/>
          <w:bCs/>
        </w:rPr>
        <w:t xml:space="preserve"> </w:t>
      </w:r>
      <w:r w:rsidRPr="00EF61A6">
        <w:rPr>
          <w:rFonts w:asciiTheme="majorHAnsi" w:hAnsiTheme="majorHAnsi" w:cs="Times New Roman"/>
          <w:bCs/>
        </w:rPr>
        <w:t>viruses, bacteria algae, fungi and lichens.</w:t>
      </w:r>
    </w:p>
    <w:p w14:paraId="7D95D6B8" w14:textId="209A25CC" w:rsidR="00002291" w:rsidRPr="00EF61A6" w:rsidRDefault="00002291" w:rsidP="00EF61A6">
      <w:pPr>
        <w:spacing w:line="240" w:lineRule="auto"/>
        <w:jc w:val="center"/>
        <w:rPr>
          <w:rFonts w:asciiTheme="majorHAnsi" w:hAnsiTheme="majorHAnsi" w:cs="Times New Roman"/>
          <w:b/>
        </w:rPr>
      </w:pPr>
      <w:r w:rsidRPr="00EF61A6">
        <w:rPr>
          <w:rFonts w:asciiTheme="majorHAnsi" w:hAnsiTheme="majorHAnsi" w:cs="Times New Roman"/>
          <w:b/>
        </w:rPr>
        <w:t>Unit II (</w:t>
      </w:r>
      <w:r w:rsidRPr="00EF61A6">
        <w:rPr>
          <w:rFonts w:asciiTheme="majorHAnsi" w:hAnsiTheme="majorHAnsi" w:cs="Times New Roman"/>
          <w:b/>
        </w:rPr>
        <w:t>contact hours 7</w:t>
      </w:r>
      <w:r w:rsidRPr="00EF61A6">
        <w:rPr>
          <w:rFonts w:asciiTheme="majorHAnsi" w:hAnsiTheme="majorHAnsi" w:cs="Times New Roman"/>
          <w:b/>
        </w:rPr>
        <w:t>)</w:t>
      </w:r>
    </w:p>
    <w:p w14:paraId="49281242" w14:textId="5B1AB1D9" w:rsidR="00002291" w:rsidRPr="00EF61A6" w:rsidRDefault="00002291" w:rsidP="00EF61A6">
      <w:pPr>
        <w:spacing w:line="240" w:lineRule="auto"/>
        <w:rPr>
          <w:rFonts w:asciiTheme="majorHAnsi" w:hAnsiTheme="majorHAnsi" w:cs="Times New Roman"/>
          <w:bCs/>
        </w:rPr>
      </w:pPr>
      <w:r w:rsidRPr="00EF61A6">
        <w:rPr>
          <w:rFonts w:asciiTheme="majorHAnsi" w:hAnsiTheme="majorHAnsi" w:cs="Times New Roman"/>
          <w:bCs/>
        </w:rPr>
        <w:t>General characteristics, morphology and economic importance of</w:t>
      </w:r>
      <w:r w:rsidRPr="00EF61A6">
        <w:rPr>
          <w:rFonts w:asciiTheme="majorHAnsi" w:hAnsiTheme="majorHAnsi" w:cs="Times New Roman"/>
          <w:bCs/>
        </w:rPr>
        <w:t xml:space="preserve"> </w:t>
      </w:r>
      <w:r w:rsidRPr="00EF61A6">
        <w:rPr>
          <w:rFonts w:asciiTheme="majorHAnsi" w:hAnsiTheme="majorHAnsi" w:cs="Times New Roman"/>
          <w:bCs/>
        </w:rPr>
        <w:t>Bryophytes and Pteridophytes.</w:t>
      </w:r>
    </w:p>
    <w:p w14:paraId="282A513A" w14:textId="1B871E37" w:rsidR="00002291" w:rsidRPr="00EF61A6" w:rsidRDefault="00002291" w:rsidP="00EF61A6">
      <w:pPr>
        <w:spacing w:line="240" w:lineRule="auto"/>
        <w:jc w:val="center"/>
        <w:rPr>
          <w:rFonts w:asciiTheme="majorHAnsi" w:hAnsiTheme="majorHAnsi" w:cs="Times New Roman"/>
          <w:b/>
        </w:rPr>
      </w:pPr>
      <w:r w:rsidRPr="00EF61A6">
        <w:rPr>
          <w:rFonts w:asciiTheme="majorHAnsi" w:hAnsiTheme="majorHAnsi" w:cs="Times New Roman"/>
          <w:b/>
        </w:rPr>
        <w:t>Unit III (</w:t>
      </w:r>
      <w:r w:rsidRPr="00EF61A6">
        <w:rPr>
          <w:rFonts w:asciiTheme="majorHAnsi" w:hAnsiTheme="majorHAnsi" w:cs="Times New Roman"/>
          <w:b/>
        </w:rPr>
        <w:t xml:space="preserve">contact hours </w:t>
      </w:r>
      <w:r w:rsidRPr="00EF61A6">
        <w:rPr>
          <w:rFonts w:asciiTheme="majorHAnsi" w:hAnsiTheme="majorHAnsi" w:cs="Times New Roman"/>
          <w:b/>
        </w:rPr>
        <w:t>8)</w:t>
      </w:r>
    </w:p>
    <w:p w14:paraId="2E29CAE3" w14:textId="2A25B57D" w:rsidR="00002291" w:rsidRPr="00EF61A6" w:rsidRDefault="00002291" w:rsidP="00EF61A6">
      <w:pPr>
        <w:spacing w:line="240" w:lineRule="auto"/>
        <w:rPr>
          <w:rFonts w:asciiTheme="majorHAnsi" w:hAnsiTheme="majorHAnsi" w:cs="Times New Roman"/>
          <w:bCs/>
        </w:rPr>
      </w:pPr>
      <w:r w:rsidRPr="00EF61A6">
        <w:rPr>
          <w:rFonts w:asciiTheme="majorHAnsi" w:hAnsiTheme="majorHAnsi" w:cs="Times New Roman"/>
          <w:bCs/>
        </w:rPr>
        <w:t>General characteristics, morphology and economic importance</w:t>
      </w:r>
      <w:r w:rsidRPr="00EF61A6">
        <w:rPr>
          <w:rFonts w:asciiTheme="majorHAnsi" w:hAnsiTheme="majorHAnsi" w:cs="Times New Roman"/>
          <w:bCs/>
        </w:rPr>
        <w:t xml:space="preserve"> </w:t>
      </w:r>
      <w:r w:rsidRPr="00EF61A6">
        <w:rPr>
          <w:rFonts w:asciiTheme="majorHAnsi" w:hAnsiTheme="majorHAnsi" w:cs="Times New Roman"/>
          <w:bCs/>
        </w:rPr>
        <w:t>Gymnosperms.</w:t>
      </w:r>
    </w:p>
    <w:p w14:paraId="260BE2A7" w14:textId="078F7BB3" w:rsidR="00002291" w:rsidRPr="00EF61A6" w:rsidRDefault="00002291" w:rsidP="00EF61A6">
      <w:pPr>
        <w:spacing w:line="240" w:lineRule="auto"/>
        <w:jc w:val="center"/>
        <w:rPr>
          <w:rFonts w:asciiTheme="majorHAnsi" w:hAnsiTheme="majorHAnsi" w:cs="Times New Roman"/>
          <w:b/>
        </w:rPr>
      </w:pPr>
      <w:r w:rsidRPr="00EF61A6">
        <w:rPr>
          <w:rFonts w:asciiTheme="majorHAnsi" w:hAnsiTheme="majorHAnsi" w:cs="Times New Roman"/>
          <w:b/>
        </w:rPr>
        <w:t>Unit I</w:t>
      </w:r>
      <w:r w:rsidRPr="00EF61A6">
        <w:rPr>
          <w:rFonts w:asciiTheme="majorHAnsi" w:hAnsiTheme="majorHAnsi" w:cs="Times New Roman"/>
          <w:b/>
        </w:rPr>
        <w:t>V</w:t>
      </w:r>
      <w:r w:rsidRPr="00EF61A6">
        <w:rPr>
          <w:rFonts w:asciiTheme="majorHAnsi" w:hAnsiTheme="majorHAnsi" w:cs="Times New Roman"/>
          <w:b/>
        </w:rPr>
        <w:t xml:space="preserve"> (contact hours 8)</w:t>
      </w:r>
    </w:p>
    <w:p w14:paraId="51DD6F1F" w14:textId="03B04638" w:rsidR="00002291" w:rsidRPr="00EF61A6" w:rsidRDefault="00002291" w:rsidP="007F344E">
      <w:pPr>
        <w:spacing w:line="240" w:lineRule="auto"/>
        <w:rPr>
          <w:rFonts w:asciiTheme="majorHAnsi" w:hAnsiTheme="majorHAnsi" w:cs="Times New Roman"/>
          <w:bCs/>
        </w:rPr>
      </w:pPr>
      <w:r w:rsidRPr="00EF61A6">
        <w:rPr>
          <w:rFonts w:asciiTheme="majorHAnsi" w:hAnsiTheme="majorHAnsi" w:cs="Times New Roman"/>
          <w:bCs/>
        </w:rPr>
        <w:t>IV General characteristics, morphology and economic importance of</w:t>
      </w:r>
      <w:r w:rsidRPr="00EF61A6">
        <w:rPr>
          <w:rFonts w:asciiTheme="majorHAnsi" w:hAnsiTheme="majorHAnsi" w:cs="Times New Roman"/>
          <w:bCs/>
        </w:rPr>
        <w:t xml:space="preserve"> </w:t>
      </w:r>
      <w:r w:rsidRPr="00EF61A6">
        <w:rPr>
          <w:rFonts w:asciiTheme="majorHAnsi" w:hAnsiTheme="majorHAnsi" w:cs="Times New Roman"/>
          <w:bCs/>
        </w:rPr>
        <w:t>Angiosperms.</w:t>
      </w:r>
    </w:p>
    <w:p w14:paraId="217FA2A0" w14:textId="4BF915E6" w:rsidR="00002291" w:rsidRPr="00EF61A6" w:rsidRDefault="00002291" w:rsidP="00EF61A6">
      <w:pPr>
        <w:spacing w:line="240" w:lineRule="auto"/>
        <w:jc w:val="center"/>
        <w:rPr>
          <w:rFonts w:asciiTheme="majorHAnsi" w:hAnsiTheme="majorHAnsi" w:cs="Times New Roman"/>
          <w:b/>
        </w:rPr>
      </w:pPr>
      <w:r w:rsidRPr="00EF61A6">
        <w:rPr>
          <w:rFonts w:asciiTheme="majorHAnsi" w:hAnsiTheme="majorHAnsi" w:cs="Times New Roman"/>
          <w:b/>
        </w:rPr>
        <w:t xml:space="preserve">Unit </w:t>
      </w:r>
      <w:r w:rsidRPr="00EF61A6">
        <w:rPr>
          <w:rFonts w:asciiTheme="majorHAnsi" w:hAnsiTheme="majorHAnsi" w:cs="Times New Roman"/>
          <w:b/>
        </w:rPr>
        <w:t>V</w:t>
      </w:r>
      <w:r w:rsidRPr="00EF61A6">
        <w:rPr>
          <w:rFonts w:asciiTheme="majorHAnsi" w:hAnsiTheme="majorHAnsi" w:cs="Times New Roman"/>
          <w:b/>
        </w:rPr>
        <w:t xml:space="preserve"> (contact hours </w:t>
      </w:r>
      <w:r w:rsidRPr="00EF61A6">
        <w:rPr>
          <w:rFonts w:asciiTheme="majorHAnsi" w:hAnsiTheme="majorHAnsi" w:cs="Times New Roman"/>
          <w:b/>
        </w:rPr>
        <w:t>30</w:t>
      </w:r>
      <w:r w:rsidRPr="00EF61A6">
        <w:rPr>
          <w:rFonts w:asciiTheme="majorHAnsi" w:hAnsiTheme="majorHAnsi" w:cs="Times New Roman"/>
          <w:b/>
        </w:rPr>
        <w:t>)</w:t>
      </w:r>
    </w:p>
    <w:p w14:paraId="044E31BC" w14:textId="70E93FC7" w:rsidR="00002291" w:rsidRPr="00EF61A6" w:rsidRDefault="00002291" w:rsidP="00EF61A6">
      <w:pPr>
        <w:spacing w:line="240" w:lineRule="auto"/>
        <w:rPr>
          <w:rFonts w:asciiTheme="majorHAnsi" w:hAnsiTheme="majorHAnsi" w:cs="Times New Roman"/>
          <w:bCs/>
        </w:rPr>
      </w:pPr>
      <w:proofErr w:type="spellStart"/>
      <w:r w:rsidRPr="00EF61A6">
        <w:rPr>
          <w:rFonts w:asciiTheme="majorHAnsi" w:hAnsiTheme="majorHAnsi" w:cs="Times New Roman"/>
          <w:bCs/>
        </w:rPr>
        <w:t>Cynobacteria&amp;Algae</w:t>
      </w:r>
      <w:proofErr w:type="spellEnd"/>
      <w:r w:rsidRPr="00EF61A6">
        <w:rPr>
          <w:rFonts w:asciiTheme="majorHAnsi" w:hAnsiTheme="majorHAnsi" w:cs="Times New Roman"/>
          <w:bCs/>
        </w:rPr>
        <w:t>: Study of slides of Nostoc and Volvox</w:t>
      </w:r>
      <w:r w:rsidRPr="00EF61A6">
        <w:rPr>
          <w:rFonts w:asciiTheme="majorHAnsi" w:hAnsiTheme="majorHAnsi" w:cs="Times New Roman"/>
          <w:bCs/>
        </w:rPr>
        <w:t xml:space="preserve"> </w:t>
      </w:r>
      <w:r w:rsidRPr="00EF61A6">
        <w:rPr>
          <w:rFonts w:asciiTheme="majorHAnsi" w:hAnsiTheme="majorHAnsi" w:cs="Times New Roman"/>
          <w:bCs/>
        </w:rPr>
        <w:t>through permanent slides.</w:t>
      </w:r>
    </w:p>
    <w:p w14:paraId="357270CF" w14:textId="2075C9FA" w:rsidR="00002291" w:rsidRPr="00EF61A6" w:rsidRDefault="00002291" w:rsidP="00EF61A6">
      <w:pPr>
        <w:pStyle w:val="ListParagraph"/>
        <w:numPr>
          <w:ilvl w:val="0"/>
          <w:numId w:val="3"/>
        </w:numPr>
        <w:spacing w:line="240" w:lineRule="auto"/>
        <w:rPr>
          <w:rFonts w:asciiTheme="majorHAnsi" w:hAnsiTheme="majorHAnsi" w:cs="Times New Roman"/>
          <w:bCs/>
        </w:rPr>
      </w:pPr>
      <w:r w:rsidRPr="00EF61A6">
        <w:rPr>
          <w:rFonts w:asciiTheme="majorHAnsi" w:hAnsiTheme="majorHAnsi" w:cs="Times New Roman"/>
          <w:bCs/>
        </w:rPr>
        <w:t>Penicillium: Asexual stage and sexual structures through</w:t>
      </w:r>
      <w:r w:rsidRPr="00EF61A6">
        <w:rPr>
          <w:rFonts w:asciiTheme="majorHAnsi" w:hAnsiTheme="majorHAnsi" w:cs="Times New Roman"/>
          <w:bCs/>
        </w:rPr>
        <w:t xml:space="preserve"> </w:t>
      </w:r>
      <w:r w:rsidRPr="00EF61A6">
        <w:rPr>
          <w:rFonts w:asciiTheme="majorHAnsi" w:hAnsiTheme="majorHAnsi" w:cs="Times New Roman"/>
          <w:bCs/>
        </w:rPr>
        <w:t>permanent slides.</w:t>
      </w:r>
    </w:p>
    <w:p w14:paraId="7ED09940" w14:textId="2DB98278" w:rsidR="00002291" w:rsidRPr="00EF61A6" w:rsidRDefault="00002291" w:rsidP="00EF61A6">
      <w:pPr>
        <w:pStyle w:val="ListParagraph"/>
        <w:numPr>
          <w:ilvl w:val="0"/>
          <w:numId w:val="3"/>
        </w:numPr>
        <w:spacing w:line="240" w:lineRule="auto"/>
        <w:rPr>
          <w:rFonts w:asciiTheme="majorHAnsi" w:hAnsiTheme="majorHAnsi" w:cs="Times New Roman"/>
          <w:bCs/>
        </w:rPr>
      </w:pPr>
      <w:r w:rsidRPr="00EF61A6">
        <w:rPr>
          <w:rFonts w:asciiTheme="majorHAnsi" w:hAnsiTheme="majorHAnsi" w:cs="Times New Roman"/>
          <w:bCs/>
        </w:rPr>
        <w:t xml:space="preserve">Agaricus: Specimens of button stage and </w:t>
      </w:r>
      <w:proofErr w:type="gramStart"/>
      <w:r w:rsidRPr="00EF61A6">
        <w:rPr>
          <w:rFonts w:asciiTheme="majorHAnsi" w:hAnsiTheme="majorHAnsi" w:cs="Times New Roman"/>
          <w:bCs/>
        </w:rPr>
        <w:t>full grown</w:t>
      </w:r>
      <w:proofErr w:type="gramEnd"/>
      <w:r w:rsidRPr="00EF61A6">
        <w:rPr>
          <w:rFonts w:asciiTheme="majorHAnsi" w:hAnsiTheme="majorHAnsi" w:cs="Times New Roman"/>
          <w:bCs/>
        </w:rPr>
        <w:t xml:space="preserve"> </w:t>
      </w:r>
      <w:r w:rsidRPr="00EF61A6">
        <w:rPr>
          <w:rFonts w:asciiTheme="majorHAnsi" w:hAnsiTheme="majorHAnsi" w:cs="Times New Roman"/>
          <w:bCs/>
        </w:rPr>
        <w:t>mushroom.</w:t>
      </w:r>
    </w:p>
    <w:p w14:paraId="08B92CF4" w14:textId="6FA2A022" w:rsidR="00002291" w:rsidRPr="00EF61A6" w:rsidRDefault="00002291" w:rsidP="00EF61A6">
      <w:pPr>
        <w:pStyle w:val="ListParagraph"/>
        <w:numPr>
          <w:ilvl w:val="0"/>
          <w:numId w:val="3"/>
        </w:numPr>
        <w:spacing w:line="240" w:lineRule="auto"/>
        <w:rPr>
          <w:rFonts w:asciiTheme="majorHAnsi" w:hAnsiTheme="majorHAnsi" w:cs="Times New Roman"/>
          <w:bCs/>
        </w:rPr>
      </w:pPr>
      <w:r w:rsidRPr="00EF61A6">
        <w:rPr>
          <w:rFonts w:asciiTheme="majorHAnsi" w:hAnsiTheme="majorHAnsi" w:cs="Times New Roman"/>
          <w:bCs/>
        </w:rPr>
        <w:t>Marchantia &amp; Funaria- morphology of thallus through</w:t>
      </w:r>
      <w:r w:rsidRPr="00EF61A6">
        <w:rPr>
          <w:rFonts w:asciiTheme="majorHAnsi" w:hAnsiTheme="majorHAnsi" w:cs="Times New Roman"/>
          <w:bCs/>
        </w:rPr>
        <w:t xml:space="preserve"> </w:t>
      </w:r>
      <w:r w:rsidRPr="00EF61A6">
        <w:rPr>
          <w:rFonts w:asciiTheme="majorHAnsi" w:hAnsiTheme="majorHAnsi" w:cs="Times New Roman"/>
          <w:bCs/>
        </w:rPr>
        <w:t>permanent slides.</w:t>
      </w:r>
    </w:p>
    <w:p w14:paraId="42FE4A62" w14:textId="0FD0ABCD" w:rsidR="00002291" w:rsidRPr="00EF61A6" w:rsidRDefault="00002291" w:rsidP="00EF61A6">
      <w:pPr>
        <w:pStyle w:val="ListParagraph"/>
        <w:numPr>
          <w:ilvl w:val="0"/>
          <w:numId w:val="3"/>
        </w:numPr>
        <w:spacing w:line="240" w:lineRule="auto"/>
        <w:rPr>
          <w:rFonts w:asciiTheme="majorHAnsi" w:hAnsiTheme="majorHAnsi" w:cs="Times New Roman"/>
          <w:bCs/>
        </w:rPr>
      </w:pPr>
      <w:r w:rsidRPr="00EF61A6">
        <w:rPr>
          <w:rFonts w:asciiTheme="majorHAnsi" w:hAnsiTheme="majorHAnsi" w:cs="Times New Roman"/>
          <w:bCs/>
        </w:rPr>
        <w:t>Selaginella &amp; Equisetum- morphology specimen study.</w:t>
      </w:r>
    </w:p>
    <w:p w14:paraId="30785EDB" w14:textId="07AAC61A" w:rsidR="00002291" w:rsidRPr="00EF61A6" w:rsidRDefault="00002291" w:rsidP="00EF61A6">
      <w:pPr>
        <w:pStyle w:val="ListParagraph"/>
        <w:numPr>
          <w:ilvl w:val="0"/>
          <w:numId w:val="3"/>
        </w:numPr>
        <w:spacing w:line="240" w:lineRule="auto"/>
        <w:rPr>
          <w:rFonts w:asciiTheme="majorHAnsi" w:hAnsiTheme="majorHAnsi" w:cs="Times New Roman"/>
          <w:bCs/>
        </w:rPr>
      </w:pPr>
      <w:r w:rsidRPr="00EF61A6">
        <w:rPr>
          <w:rFonts w:asciiTheme="majorHAnsi" w:hAnsiTheme="majorHAnsi" w:cs="Times New Roman"/>
          <w:bCs/>
        </w:rPr>
        <w:t>Cycas &amp; Pinus - morphology specimen study.</w:t>
      </w:r>
    </w:p>
    <w:p w14:paraId="14DBB574" w14:textId="5592180A" w:rsidR="00002291" w:rsidRPr="00EF61A6" w:rsidRDefault="00002291" w:rsidP="00EF61A6">
      <w:pPr>
        <w:pStyle w:val="ListParagraph"/>
        <w:numPr>
          <w:ilvl w:val="0"/>
          <w:numId w:val="3"/>
        </w:numPr>
        <w:spacing w:line="240" w:lineRule="auto"/>
        <w:rPr>
          <w:rFonts w:asciiTheme="majorHAnsi" w:hAnsiTheme="majorHAnsi" w:cs="Times New Roman"/>
          <w:bCs/>
        </w:rPr>
      </w:pPr>
      <w:r w:rsidRPr="00EF61A6">
        <w:rPr>
          <w:rFonts w:asciiTheme="majorHAnsi" w:hAnsiTheme="majorHAnsi" w:cs="Times New Roman"/>
          <w:bCs/>
        </w:rPr>
        <w:lastRenderedPageBreak/>
        <w:t>Study of vegetative and floral characters of the one or two</w:t>
      </w:r>
    </w:p>
    <w:p w14:paraId="4BCCD7F7" w14:textId="77777777" w:rsidR="00002291" w:rsidRPr="00EF61A6" w:rsidRDefault="00002291" w:rsidP="00EF61A6">
      <w:pPr>
        <w:pStyle w:val="ListParagraph"/>
        <w:numPr>
          <w:ilvl w:val="0"/>
          <w:numId w:val="3"/>
        </w:numPr>
        <w:spacing w:line="240" w:lineRule="auto"/>
        <w:rPr>
          <w:rFonts w:asciiTheme="majorHAnsi" w:hAnsiTheme="majorHAnsi" w:cs="Times New Roman"/>
          <w:bCs/>
        </w:rPr>
      </w:pPr>
      <w:r w:rsidRPr="00EF61A6">
        <w:rPr>
          <w:rFonts w:asciiTheme="majorHAnsi" w:hAnsiTheme="majorHAnsi" w:cs="Times New Roman"/>
          <w:bCs/>
        </w:rPr>
        <w:t>members of some important families</w:t>
      </w:r>
    </w:p>
    <w:p w14:paraId="60708056" w14:textId="05470808" w:rsidR="00002291" w:rsidRPr="00EF61A6" w:rsidRDefault="00002291" w:rsidP="00EF61A6">
      <w:pPr>
        <w:pStyle w:val="ListParagraph"/>
        <w:numPr>
          <w:ilvl w:val="0"/>
          <w:numId w:val="3"/>
        </w:numPr>
        <w:spacing w:line="240" w:lineRule="auto"/>
        <w:rPr>
          <w:rFonts w:asciiTheme="majorHAnsi" w:hAnsiTheme="majorHAnsi" w:cs="Times New Roman"/>
          <w:bCs/>
        </w:rPr>
      </w:pPr>
      <w:r w:rsidRPr="00EF61A6">
        <w:rPr>
          <w:rFonts w:asciiTheme="majorHAnsi" w:hAnsiTheme="majorHAnsi" w:cs="Times New Roman"/>
          <w:bCs/>
        </w:rPr>
        <w:t>Excursion Report: Report on excursion tours with photographs,</w:t>
      </w:r>
      <w:r w:rsidRPr="00EF61A6">
        <w:rPr>
          <w:rFonts w:asciiTheme="majorHAnsi" w:hAnsiTheme="majorHAnsi" w:cs="Times New Roman"/>
          <w:bCs/>
        </w:rPr>
        <w:t xml:space="preserve"> </w:t>
      </w:r>
      <w:r w:rsidRPr="00EF61A6">
        <w:rPr>
          <w:rFonts w:asciiTheme="majorHAnsi" w:hAnsiTheme="majorHAnsi" w:cs="Times New Roman"/>
          <w:bCs/>
        </w:rPr>
        <w:t>collection, preservation and preparation of herbarium sheets</w:t>
      </w:r>
      <w:r w:rsidRPr="00EF61A6">
        <w:rPr>
          <w:rFonts w:asciiTheme="majorHAnsi" w:hAnsiTheme="majorHAnsi" w:cs="Times New Roman"/>
          <w:bCs/>
        </w:rPr>
        <w:t xml:space="preserve"> </w:t>
      </w:r>
      <w:r w:rsidRPr="00EF61A6">
        <w:rPr>
          <w:rFonts w:asciiTheme="majorHAnsi" w:hAnsiTheme="majorHAnsi" w:cs="Times New Roman"/>
          <w:bCs/>
        </w:rPr>
        <w:t xml:space="preserve">and specimens related to </w:t>
      </w:r>
      <w:proofErr w:type="spellStart"/>
      <w:r w:rsidRPr="00EF61A6">
        <w:rPr>
          <w:rFonts w:asciiTheme="majorHAnsi" w:hAnsiTheme="majorHAnsi" w:cs="Times New Roman"/>
          <w:bCs/>
        </w:rPr>
        <w:t>Archegoniates</w:t>
      </w:r>
      <w:proofErr w:type="spellEnd"/>
      <w:r w:rsidRPr="00EF61A6">
        <w:rPr>
          <w:rFonts w:asciiTheme="majorHAnsi" w:hAnsiTheme="majorHAnsi" w:cs="Times New Roman"/>
          <w:bCs/>
        </w:rPr>
        <w:t xml:space="preserve"> and Angiosperms.</w:t>
      </w:r>
    </w:p>
    <w:p w14:paraId="74CDD3B3" w14:textId="1939DF8B" w:rsidR="00002291" w:rsidRPr="007F344E" w:rsidRDefault="00002291" w:rsidP="00EF61A6">
      <w:pPr>
        <w:pStyle w:val="ListParagraph"/>
        <w:numPr>
          <w:ilvl w:val="0"/>
          <w:numId w:val="3"/>
        </w:numPr>
        <w:spacing w:line="240" w:lineRule="auto"/>
        <w:rPr>
          <w:rFonts w:asciiTheme="majorHAnsi" w:hAnsiTheme="majorHAnsi" w:cs="Times New Roman"/>
          <w:bCs/>
        </w:rPr>
      </w:pPr>
      <w:r w:rsidRPr="00EF61A6">
        <w:rPr>
          <w:rFonts w:asciiTheme="majorHAnsi" w:hAnsiTheme="majorHAnsi" w:cs="Times New Roman"/>
          <w:bCs/>
        </w:rPr>
        <w:t>Mounting of a collected, properly dried and pressed specimen</w:t>
      </w:r>
      <w:r w:rsidRPr="00EF61A6">
        <w:rPr>
          <w:rFonts w:asciiTheme="majorHAnsi" w:hAnsiTheme="majorHAnsi" w:cs="Times New Roman"/>
          <w:bCs/>
        </w:rPr>
        <w:t xml:space="preserve"> </w:t>
      </w:r>
      <w:r w:rsidRPr="00EF61A6">
        <w:rPr>
          <w:rFonts w:asciiTheme="majorHAnsi" w:hAnsiTheme="majorHAnsi" w:cs="Times New Roman"/>
          <w:bCs/>
        </w:rPr>
        <w:t>of minimum 20 wild plants with herbarium label.</w:t>
      </w:r>
    </w:p>
    <w:p w14:paraId="173F7D88" w14:textId="77777777" w:rsidR="00002291" w:rsidRPr="00EF61A6" w:rsidRDefault="00002291" w:rsidP="00EF61A6">
      <w:pPr>
        <w:spacing w:line="240" w:lineRule="auto"/>
        <w:rPr>
          <w:rFonts w:asciiTheme="majorHAnsi" w:hAnsiTheme="majorHAnsi" w:cs="Times New Roman"/>
          <w:b/>
        </w:rPr>
      </w:pPr>
      <w:r w:rsidRPr="00EF61A6">
        <w:rPr>
          <w:rFonts w:asciiTheme="majorHAnsi" w:hAnsiTheme="majorHAnsi" w:cs="Times New Roman"/>
          <w:b/>
        </w:rPr>
        <w:t>Part C-Learning Resources</w:t>
      </w:r>
    </w:p>
    <w:p w14:paraId="392BEA0C" w14:textId="77777777" w:rsidR="00002291" w:rsidRPr="00EF61A6" w:rsidRDefault="00002291" w:rsidP="00EF61A6">
      <w:pPr>
        <w:spacing w:line="240" w:lineRule="auto"/>
        <w:rPr>
          <w:rFonts w:asciiTheme="majorHAnsi" w:hAnsiTheme="majorHAnsi" w:cs="Times New Roman"/>
          <w:b/>
        </w:rPr>
      </w:pPr>
      <w:r w:rsidRPr="00EF61A6">
        <w:rPr>
          <w:rFonts w:asciiTheme="majorHAnsi" w:hAnsiTheme="majorHAnsi" w:cs="Times New Roman"/>
          <w:b/>
        </w:rPr>
        <w:t>Recommended Books/e-resources/LMS:</w:t>
      </w:r>
    </w:p>
    <w:p w14:paraId="7F8CD21D" w14:textId="02731D86" w:rsidR="00002291" w:rsidRPr="00EF61A6" w:rsidRDefault="00002291" w:rsidP="00EF61A6">
      <w:pPr>
        <w:pStyle w:val="ListParagraph"/>
        <w:numPr>
          <w:ilvl w:val="0"/>
          <w:numId w:val="6"/>
        </w:numPr>
        <w:spacing w:line="240" w:lineRule="auto"/>
        <w:rPr>
          <w:rFonts w:asciiTheme="majorHAnsi" w:hAnsiTheme="majorHAnsi" w:cs="Times New Roman"/>
          <w:bCs/>
        </w:rPr>
      </w:pPr>
      <w:r w:rsidRPr="00EF61A6">
        <w:rPr>
          <w:rFonts w:asciiTheme="majorHAnsi" w:hAnsiTheme="majorHAnsi" w:cs="Times New Roman"/>
          <w:bCs/>
        </w:rPr>
        <w:t>Wiley, J.M., Sherwood, L.M. and Woolverton, C.J. (2019) Prescott’s Microbiology. 11</w:t>
      </w:r>
      <w:r w:rsidRPr="00EF61A6">
        <w:rPr>
          <w:rFonts w:asciiTheme="majorHAnsi" w:hAnsiTheme="majorHAnsi" w:cs="Times New Roman"/>
          <w:bCs/>
          <w:vertAlign w:val="superscript"/>
        </w:rPr>
        <w:t>th</w:t>
      </w:r>
      <w:r w:rsidRPr="00EF61A6">
        <w:rPr>
          <w:rFonts w:asciiTheme="majorHAnsi" w:hAnsiTheme="majorHAnsi" w:cs="Times New Roman"/>
          <w:bCs/>
        </w:rPr>
        <w:t xml:space="preserve"> </w:t>
      </w:r>
      <w:r w:rsidRPr="00EF61A6">
        <w:rPr>
          <w:rFonts w:asciiTheme="majorHAnsi" w:hAnsiTheme="majorHAnsi" w:cs="Times New Roman"/>
          <w:bCs/>
        </w:rPr>
        <w:t>Edition. McGraw Hill International.</w:t>
      </w:r>
    </w:p>
    <w:p w14:paraId="586590C1" w14:textId="3E8DA8A4" w:rsidR="00002291" w:rsidRPr="00EF61A6" w:rsidRDefault="00002291" w:rsidP="00EF61A6">
      <w:pPr>
        <w:pStyle w:val="ListParagraph"/>
        <w:numPr>
          <w:ilvl w:val="0"/>
          <w:numId w:val="6"/>
        </w:numPr>
        <w:spacing w:line="240" w:lineRule="auto"/>
        <w:rPr>
          <w:rFonts w:asciiTheme="majorHAnsi" w:hAnsiTheme="majorHAnsi" w:cs="Times New Roman"/>
          <w:bCs/>
        </w:rPr>
      </w:pPr>
      <w:r w:rsidRPr="00EF61A6">
        <w:rPr>
          <w:rFonts w:asciiTheme="majorHAnsi" w:hAnsiTheme="majorHAnsi" w:cs="Times New Roman"/>
          <w:bCs/>
        </w:rPr>
        <w:t>Lee, R.E. (2018) Phycology. 5th Edition. Cambridge University Press.</w:t>
      </w:r>
    </w:p>
    <w:p w14:paraId="00C97662" w14:textId="35D51371" w:rsidR="00002291" w:rsidRPr="00EF61A6" w:rsidRDefault="00002291" w:rsidP="00EF61A6">
      <w:pPr>
        <w:pStyle w:val="ListParagraph"/>
        <w:numPr>
          <w:ilvl w:val="0"/>
          <w:numId w:val="6"/>
        </w:numPr>
        <w:spacing w:line="240" w:lineRule="auto"/>
        <w:rPr>
          <w:rFonts w:asciiTheme="majorHAnsi" w:hAnsiTheme="majorHAnsi" w:cs="Times New Roman"/>
          <w:bCs/>
        </w:rPr>
      </w:pPr>
      <w:r w:rsidRPr="00EF61A6">
        <w:rPr>
          <w:rFonts w:asciiTheme="majorHAnsi" w:hAnsiTheme="majorHAnsi" w:cs="Times New Roman"/>
          <w:bCs/>
        </w:rPr>
        <w:t>Ahluwalia, A.S. (2020). Phycology: Principles, Processes and Applications. Daya</w:t>
      </w:r>
      <w:r w:rsidRPr="00EF61A6">
        <w:rPr>
          <w:rFonts w:asciiTheme="majorHAnsi" w:hAnsiTheme="majorHAnsi" w:cs="Times New Roman"/>
          <w:bCs/>
        </w:rPr>
        <w:t xml:space="preserve"> </w:t>
      </w:r>
      <w:r w:rsidRPr="00EF61A6">
        <w:rPr>
          <w:rFonts w:asciiTheme="majorHAnsi" w:hAnsiTheme="majorHAnsi" w:cs="Times New Roman"/>
          <w:bCs/>
        </w:rPr>
        <w:t>Publishing House, New Delhi.</w:t>
      </w:r>
    </w:p>
    <w:p w14:paraId="6A6A9DA4" w14:textId="2C21CD98" w:rsidR="00002291" w:rsidRPr="00EF61A6" w:rsidRDefault="00002291" w:rsidP="00EF61A6">
      <w:pPr>
        <w:pStyle w:val="ListParagraph"/>
        <w:numPr>
          <w:ilvl w:val="0"/>
          <w:numId w:val="6"/>
        </w:numPr>
        <w:spacing w:line="240" w:lineRule="auto"/>
        <w:rPr>
          <w:rFonts w:asciiTheme="majorHAnsi" w:hAnsiTheme="majorHAnsi" w:cs="Times New Roman"/>
          <w:bCs/>
        </w:rPr>
      </w:pPr>
      <w:r w:rsidRPr="00EF61A6">
        <w:rPr>
          <w:rFonts w:asciiTheme="majorHAnsi" w:hAnsiTheme="majorHAnsi" w:cs="Times New Roman"/>
          <w:bCs/>
        </w:rPr>
        <w:t>Dube, H.C. (2012). An Introduction to Fungi, Vikas Publishing House Pvt. Ltd., Delhi.</w:t>
      </w:r>
      <w:r w:rsidRPr="00EF61A6">
        <w:rPr>
          <w:rFonts w:asciiTheme="majorHAnsi" w:hAnsiTheme="majorHAnsi" w:cs="Times New Roman"/>
          <w:bCs/>
        </w:rPr>
        <w:t xml:space="preserve"> </w:t>
      </w:r>
      <w:r w:rsidRPr="00EF61A6">
        <w:rPr>
          <w:rFonts w:asciiTheme="majorHAnsi" w:hAnsiTheme="majorHAnsi" w:cs="Times New Roman"/>
          <w:bCs/>
        </w:rPr>
        <w:t>4th edition.</w:t>
      </w:r>
    </w:p>
    <w:p w14:paraId="70D466C0" w14:textId="4E27A740" w:rsidR="00002291" w:rsidRPr="00EF61A6" w:rsidRDefault="00002291" w:rsidP="00EF61A6">
      <w:pPr>
        <w:pStyle w:val="ListParagraph"/>
        <w:numPr>
          <w:ilvl w:val="0"/>
          <w:numId w:val="6"/>
        </w:numPr>
        <w:spacing w:line="240" w:lineRule="auto"/>
        <w:rPr>
          <w:rFonts w:asciiTheme="majorHAnsi" w:hAnsiTheme="majorHAnsi" w:cs="Times New Roman"/>
          <w:bCs/>
        </w:rPr>
      </w:pPr>
      <w:proofErr w:type="spellStart"/>
      <w:proofErr w:type="gramStart"/>
      <w:r w:rsidRPr="00EF61A6">
        <w:rPr>
          <w:rFonts w:asciiTheme="majorHAnsi" w:hAnsiTheme="majorHAnsi" w:cs="Times New Roman"/>
          <w:bCs/>
        </w:rPr>
        <w:t>Mehrotra,R.S</w:t>
      </w:r>
      <w:proofErr w:type="spellEnd"/>
      <w:r w:rsidRPr="00EF61A6">
        <w:rPr>
          <w:rFonts w:asciiTheme="majorHAnsi" w:hAnsiTheme="majorHAnsi" w:cs="Times New Roman"/>
          <w:bCs/>
        </w:rPr>
        <w:t>.</w:t>
      </w:r>
      <w:proofErr w:type="gramEnd"/>
      <w:r w:rsidRPr="00EF61A6">
        <w:rPr>
          <w:rFonts w:asciiTheme="majorHAnsi" w:hAnsiTheme="majorHAnsi" w:cs="Times New Roman"/>
          <w:bCs/>
        </w:rPr>
        <w:t xml:space="preserve"> and Aggarwal, Ashok (2013) Fundamentals of Plant Pathology, Tata</w:t>
      </w:r>
      <w:r w:rsidRPr="00EF61A6">
        <w:rPr>
          <w:rFonts w:asciiTheme="majorHAnsi" w:hAnsiTheme="majorHAnsi" w:cs="Times New Roman"/>
          <w:bCs/>
        </w:rPr>
        <w:t xml:space="preserve"> </w:t>
      </w:r>
      <w:r w:rsidRPr="00EF61A6">
        <w:rPr>
          <w:rFonts w:asciiTheme="majorHAnsi" w:hAnsiTheme="majorHAnsi" w:cs="Times New Roman"/>
          <w:bCs/>
        </w:rPr>
        <w:t>McGraw-Hill Publishing company Ltd, New Delhi</w:t>
      </w:r>
    </w:p>
    <w:p w14:paraId="1F76C5CB" w14:textId="0359A946" w:rsidR="00002291" w:rsidRPr="00EF61A6" w:rsidRDefault="00002291" w:rsidP="00EF61A6">
      <w:pPr>
        <w:pStyle w:val="ListParagraph"/>
        <w:numPr>
          <w:ilvl w:val="0"/>
          <w:numId w:val="6"/>
        </w:numPr>
        <w:spacing w:line="240" w:lineRule="auto"/>
        <w:rPr>
          <w:rFonts w:asciiTheme="majorHAnsi" w:hAnsiTheme="majorHAnsi" w:cs="Times New Roman"/>
          <w:bCs/>
        </w:rPr>
      </w:pPr>
      <w:r w:rsidRPr="00EF61A6">
        <w:rPr>
          <w:rFonts w:asciiTheme="majorHAnsi" w:hAnsiTheme="majorHAnsi" w:cs="Times New Roman"/>
          <w:bCs/>
        </w:rPr>
        <w:t>Pelczar, M.J. (2001) Microbiology, 5th edition, Tata McGraw-Hill Co, New Delhi.</w:t>
      </w:r>
    </w:p>
    <w:p w14:paraId="41B1ADDC" w14:textId="26B6370B" w:rsidR="00002291" w:rsidRPr="00EF61A6" w:rsidRDefault="00002291" w:rsidP="00EF61A6">
      <w:pPr>
        <w:pStyle w:val="ListParagraph"/>
        <w:numPr>
          <w:ilvl w:val="0"/>
          <w:numId w:val="6"/>
        </w:numPr>
        <w:spacing w:line="240" w:lineRule="auto"/>
        <w:rPr>
          <w:rFonts w:asciiTheme="majorHAnsi" w:hAnsiTheme="majorHAnsi" w:cs="Times New Roman"/>
          <w:bCs/>
        </w:rPr>
      </w:pPr>
      <w:r w:rsidRPr="00EF61A6">
        <w:rPr>
          <w:rFonts w:asciiTheme="majorHAnsi" w:hAnsiTheme="majorHAnsi" w:cs="Times New Roman"/>
          <w:bCs/>
        </w:rPr>
        <w:t>Sethi, I.K. and Walia, S.K. (2011). Text book of Fungi &amp; Their Allies, MacMillan</w:t>
      </w:r>
      <w:r w:rsidRPr="00EF61A6">
        <w:rPr>
          <w:rFonts w:asciiTheme="majorHAnsi" w:hAnsiTheme="majorHAnsi" w:cs="Times New Roman"/>
          <w:bCs/>
        </w:rPr>
        <w:t xml:space="preserve"> </w:t>
      </w:r>
      <w:r w:rsidRPr="00EF61A6">
        <w:rPr>
          <w:rFonts w:asciiTheme="majorHAnsi" w:hAnsiTheme="majorHAnsi" w:cs="Times New Roman"/>
          <w:bCs/>
        </w:rPr>
        <w:t>Publishers Pvt. Ltd., Delhi.</w:t>
      </w:r>
    </w:p>
    <w:p w14:paraId="19F82492" w14:textId="641C6224" w:rsidR="00002291" w:rsidRPr="00EF61A6" w:rsidRDefault="00002291" w:rsidP="00EF61A6">
      <w:pPr>
        <w:pStyle w:val="ListParagraph"/>
        <w:numPr>
          <w:ilvl w:val="0"/>
          <w:numId w:val="6"/>
        </w:numPr>
        <w:spacing w:line="240" w:lineRule="auto"/>
        <w:rPr>
          <w:rFonts w:asciiTheme="majorHAnsi" w:hAnsiTheme="majorHAnsi" w:cs="Times New Roman"/>
          <w:bCs/>
        </w:rPr>
      </w:pPr>
      <w:r w:rsidRPr="00EF61A6">
        <w:rPr>
          <w:rFonts w:asciiTheme="majorHAnsi" w:hAnsiTheme="majorHAnsi" w:cs="Times New Roman"/>
          <w:bCs/>
        </w:rPr>
        <w:t xml:space="preserve">Raven, P.H., Johnson, G.B., </w:t>
      </w:r>
      <w:proofErr w:type="spellStart"/>
      <w:r w:rsidRPr="00EF61A6">
        <w:rPr>
          <w:rFonts w:asciiTheme="majorHAnsi" w:hAnsiTheme="majorHAnsi" w:cs="Times New Roman"/>
          <w:bCs/>
        </w:rPr>
        <w:t>Losos</w:t>
      </w:r>
      <w:proofErr w:type="spellEnd"/>
      <w:r w:rsidRPr="00EF61A6">
        <w:rPr>
          <w:rFonts w:asciiTheme="majorHAnsi" w:hAnsiTheme="majorHAnsi" w:cs="Times New Roman"/>
          <w:bCs/>
        </w:rPr>
        <w:t>, J.B., Singer, S.R. (2005). Biology. Tata McGraw Hill,</w:t>
      </w:r>
      <w:r w:rsidRPr="00EF61A6">
        <w:rPr>
          <w:rFonts w:asciiTheme="majorHAnsi" w:hAnsiTheme="majorHAnsi" w:cs="Times New Roman"/>
          <w:bCs/>
        </w:rPr>
        <w:t xml:space="preserve"> </w:t>
      </w:r>
      <w:r w:rsidRPr="00EF61A6">
        <w:rPr>
          <w:rFonts w:asciiTheme="majorHAnsi" w:hAnsiTheme="majorHAnsi" w:cs="Times New Roman"/>
          <w:bCs/>
        </w:rPr>
        <w:t>Delhi, India.</w:t>
      </w:r>
    </w:p>
    <w:p w14:paraId="5F9FA750" w14:textId="14587B46" w:rsidR="00002291" w:rsidRPr="00EF61A6" w:rsidRDefault="00002291" w:rsidP="00EF61A6">
      <w:pPr>
        <w:pStyle w:val="ListParagraph"/>
        <w:numPr>
          <w:ilvl w:val="0"/>
          <w:numId w:val="6"/>
        </w:numPr>
        <w:spacing w:line="240" w:lineRule="auto"/>
        <w:rPr>
          <w:rFonts w:asciiTheme="majorHAnsi" w:hAnsiTheme="majorHAnsi" w:cs="Times New Roman"/>
          <w:bCs/>
        </w:rPr>
      </w:pPr>
      <w:r w:rsidRPr="00EF61A6">
        <w:rPr>
          <w:rFonts w:asciiTheme="majorHAnsi" w:hAnsiTheme="majorHAnsi" w:cs="Times New Roman"/>
          <w:bCs/>
        </w:rPr>
        <w:t xml:space="preserve">Sharma, O.P. (2017). Text Book of </w:t>
      </w:r>
      <w:proofErr w:type="spellStart"/>
      <w:r w:rsidRPr="00EF61A6">
        <w:rPr>
          <w:rFonts w:asciiTheme="majorHAnsi" w:hAnsiTheme="majorHAnsi" w:cs="Times New Roman"/>
          <w:bCs/>
        </w:rPr>
        <w:t>Pteridophyta</w:t>
      </w:r>
      <w:proofErr w:type="spellEnd"/>
      <w:r w:rsidRPr="00EF61A6">
        <w:rPr>
          <w:rFonts w:asciiTheme="majorHAnsi" w:hAnsiTheme="majorHAnsi" w:cs="Times New Roman"/>
          <w:bCs/>
        </w:rPr>
        <w:t>, McMillan India Ltd.</w:t>
      </w:r>
    </w:p>
    <w:p w14:paraId="33AEB244" w14:textId="0EBB3F85" w:rsidR="00002291" w:rsidRPr="00EF61A6" w:rsidRDefault="00002291" w:rsidP="00EF61A6">
      <w:pPr>
        <w:pStyle w:val="ListParagraph"/>
        <w:numPr>
          <w:ilvl w:val="0"/>
          <w:numId w:val="6"/>
        </w:numPr>
        <w:spacing w:line="240" w:lineRule="auto"/>
        <w:rPr>
          <w:rFonts w:asciiTheme="majorHAnsi" w:hAnsiTheme="majorHAnsi" w:cs="Times New Roman"/>
          <w:bCs/>
        </w:rPr>
      </w:pPr>
      <w:r w:rsidRPr="00EF61A6">
        <w:rPr>
          <w:rFonts w:asciiTheme="majorHAnsi" w:hAnsiTheme="majorHAnsi" w:cs="Times New Roman"/>
          <w:bCs/>
        </w:rPr>
        <w:t>Thakur, A.K. and Bassi, S.K. (2008). Diversity of Microbes and Cryptogams. S. Chand &amp;</w:t>
      </w:r>
      <w:r w:rsidRPr="00EF61A6">
        <w:rPr>
          <w:rFonts w:asciiTheme="majorHAnsi" w:hAnsiTheme="majorHAnsi" w:cs="Times New Roman"/>
          <w:bCs/>
        </w:rPr>
        <w:t xml:space="preserve"> </w:t>
      </w:r>
      <w:r w:rsidRPr="00EF61A6">
        <w:rPr>
          <w:rFonts w:asciiTheme="majorHAnsi" w:hAnsiTheme="majorHAnsi" w:cs="Times New Roman"/>
          <w:bCs/>
        </w:rPr>
        <w:t>Co., Delhi.</w:t>
      </w:r>
    </w:p>
    <w:p w14:paraId="36EC888F" w14:textId="2B41F251" w:rsidR="00002291" w:rsidRPr="00EF61A6" w:rsidRDefault="00002291" w:rsidP="00EF61A6">
      <w:pPr>
        <w:pStyle w:val="ListParagraph"/>
        <w:numPr>
          <w:ilvl w:val="0"/>
          <w:numId w:val="6"/>
        </w:numPr>
        <w:spacing w:line="240" w:lineRule="auto"/>
        <w:rPr>
          <w:rFonts w:asciiTheme="majorHAnsi" w:hAnsiTheme="majorHAnsi" w:cs="Times New Roman"/>
          <w:bCs/>
        </w:rPr>
      </w:pPr>
      <w:proofErr w:type="spellStart"/>
      <w:r w:rsidRPr="00EF61A6">
        <w:rPr>
          <w:rFonts w:asciiTheme="majorHAnsi" w:hAnsiTheme="majorHAnsi" w:cs="Times New Roman"/>
          <w:bCs/>
        </w:rPr>
        <w:t>Vanderpoorten</w:t>
      </w:r>
      <w:proofErr w:type="spellEnd"/>
      <w:r w:rsidRPr="00EF61A6">
        <w:rPr>
          <w:rFonts w:asciiTheme="majorHAnsi" w:hAnsiTheme="majorHAnsi" w:cs="Times New Roman"/>
          <w:bCs/>
        </w:rPr>
        <w:t>, A. &amp; Goffinet, B. (2009) Introduction to Bryophytes. Cambridge</w:t>
      </w:r>
      <w:r w:rsidRPr="00EF61A6">
        <w:rPr>
          <w:rFonts w:asciiTheme="majorHAnsi" w:hAnsiTheme="majorHAnsi" w:cs="Times New Roman"/>
          <w:bCs/>
        </w:rPr>
        <w:t xml:space="preserve"> </w:t>
      </w:r>
      <w:r w:rsidRPr="00EF61A6">
        <w:rPr>
          <w:rFonts w:asciiTheme="majorHAnsi" w:hAnsiTheme="majorHAnsi" w:cs="Times New Roman"/>
          <w:bCs/>
        </w:rPr>
        <w:t>University Press.</w:t>
      </w:r>
    </w:p>
    <w:p w14:paraId="2B3FB8B5" w14:textId="267D96A1" w:rsidR="00002291" w:rsidRPr="00EF61A6" w:rsidRDefault="00002291" w:rsidP="00EF61A6">
      <w:pPr>
        <w:pStyle w:val="ListParagraph"/>
        <w:numPr>
          <w:ilvl w:val="0"/>
          <w:numId w:val="6"/>
        </w:numPr>
        <w:spacing w:line="240" w:lineRule="auto"/>
        <w:rPr>
          <w:rFonts w:asciiTheme="majorHAnsi" w:hAnsiTheme="majorHAnsi" w:cs="Times New Roman"/>
          <w:bCs/>
        </w:rPr>
      </w:pPr>
      <w:r w:rsidRPr="00EF61A6">
        <w:rPr>
          <w:rFonts w:asciiTheme="majorHAnsi" w:hAnsiTheme="majorHAnsi" w:cs="Times New Roman"/>
          <w:bCs/>
        </w:rPr>
        <w:t xml:space="preserve">Vashishta, P.C., Sinha, A.K., Kumar, A., (2010). </w:t>
      </w:r>
      <w:proofErr w:type="spellStart"/>
      <w:r w:rsidRPr="00EF61A6">
        <w:rPr>
          <w:rFonts w:asciiTheme="majorHAnsi" w:hAnsiTheme="majorHAnsi" w:cs="Times New Roman"/>
          <w:bCs/>
        </w:rPr>
        <w:t>Pteridophyta</w:t>
      </w:r>
      <w:proofErr w:type="spellEnd"/>
      <w:r w:rsidRPr="00EF61A6">
        <w:rPr>
          <w:rFonts w:asciiTheme="majorHAnsi" w:hAnsiTheme="majorHAnsi" w:cs="Times New Roman"/>
          <w:bCs/>
        </w:rPr>
        <w:t>, S. Chand. Delhi, India</w:t>
      </w:r>
    </w:p>
    <w:p w14:paraId="469DBAAA" w14:textId="623FFB79" w:rsidR="00002291" w:rsidRPr="00EF61A6" w:rsidRDefault="00002291" w:rsidP="00EF61A6">
      <w:pPr>
        <w:pStyle w:val="ListParagraph"/>
        <w:numPr>
          <w:ilvl w:val="0"/>
          <w:numId w:val="6"/>
        </w:numPr>
        <w:spacing w:line="240" w:lineRule="auto"/>
        <w:rPr>
          <w:rFonts w:asciiTheme="majorHAnsi" w:hAnsiTheme="majorHAnsi" w:cs="Times New Roman"/>
          <w:bCs/>
        </w:rPr>
      </w:pPr>
      <w:r w:rsidRPr="00EF61A6">
        <w:rPr>
          <w:rFonts w:asciiTheme="majorHAnsi" w:hAnsiTheme="majorHAnsi" w:cs="Times New Roman"/>
          <w:bCs/>
        </w:rPr>
        <w:t>Vashishta, P.C., Sinha, A.K., Kumar, A., (2010). Gymnosperms, S. Chand. Delhi, India</w:t>
      </w:r>
    </w:p>
    <w:p w14:paraId="4AC0358C" w14:textId="1563D712" w:rsidR="00002291" w:rsidRPr="00EF61A6" w:rsidRDefault="00002291" w:rsidP="00EF61A6">
      <w:pPr>
        <w:pStyle w:val="ListParagraph"/>
        <w:numPr>
          <w:ilvl w:val="0"/>
          <w:numId w:val="6"/>
        </w:numPr>
        <w:spacing w:line="240" w:lineRule="auto"/>
        <w:rPr>
          <w:rFonts w:asciiTheme="majorHAnsi" w:hAnsiTheme="majorHAnsi" w:cs="Times New Roman"/>
          <w:bCs/>
        </w:rPr>
      </w:pPr>
      <w:r w:rsidRPr="00EF61A6">
        <w:rPr>
          <w:rFonts w:asciiTheme="majorHAnsi" w:hAnsiTheme="majorHAnsi" w:cs="Times New Roman"/>
          <w:bCs/>
        </w:rPr>
        <w:t>Pandey, B.P. (2001). A Textbook of Botany-Angiosperms, S. Chand. Delhi, India</w:t>
      </w:r>
    </w:p>
    <w:p w14:paraId="547AC930" w14:textId="77777777" w:rsidR="00AB7645" w:rsidRDefault="00AB7645" w:rsidP="00EF61A6">
      <w:pPr>
        <w:spacing w:line="240" w:lineRule="auto"/>
        <w:rPr>
          <w:rFonts w:asciiTheme="majorHAnsi" w:hAnsiTheme="majorHAnsi" w:cs="Times New Roman"/>
          <w:b/>
        </w:rPr>
      </w:pPr>
    </w:p>
    <w:p w14:paraId="5E5533E0" w14:textId="77777777" w:rsidR="00AB7645" w:rsidRDefault="00AB7645" w:rsidP="00EF61A6">
      <w:pPr>
        <w:spacing w:line="240" w:lineRule="auto"/>
        <w:rPr>
          <w:rFonts w:asciiTheme="majorHAnsi" w:hAnsiTheme="majorHAnsi" w:cs="Times New Roman"/>
          <w:b/>
        </w:rPr>
      </w:pPr>
    </w:p>
    <w:p w14:paraId="658DA090" w14:textId="77777777" w:rsidR="00AB7645" w:rsidRDefault="00AB7645" w:rsidP="00EF61A6">
      <w:pPr>
        <w:spacing w:line="240" w:lineRule="auto"/>
        <w:rPr>
          <w:rFonts w:asciiTheme="majorHAnsi" w:hAnsiTheme="majorHAnsi" w:cs="Times New Roman"/>
          <w:b/>
        </w:rPr>
      </w:pPr>
    </w:p>
    <w:p w14:paraId="3F15B603" w14:textId="77777777" w:rsidR="00AB7645" w:rsidRDefault="00AB7645" w:rsidP="00EF61A6">
      <w:pPr>
        <w:spacing w:line="240" w:lineRule="auto"/>
        <w:rPr>
          <w:rFonts w:asciiTheme="majorHAnsi" w:hAnsiTheme="majorHAnsi" w:cs="Times New Roman"/>
          <w:b/>
        </w:rPr>
      </w:pPr>
    </w:p>
    <w:p w14:paraId="40B449C6" w14:textId="77777777" w:rsidR="00AB7645" w:rsidRDefault="00AB7645" w:rsidP="00EF61A6">
      <w:pPr>
        <w:spacing w:line="240" w:lineRule="auto"/>
        <w:rPr>
          <w:rFonts w:asciiTheme="majorHAnsi" w:hAnsiTheme="majorHAnsi" w:cs="Times New Roman"/>
          <w:b/>
        </w:rPr>
      </w:pPr>
    </w:p>
    <w:p w14:paraId="25D31000" w14:textId="77777777" w:rsidR="00AB7645" w:rsidRDefault="00AB7645" w:rsidP="00EF61A6">
      <w:pPr>
        <w:spacing w:line="240" w:lineRule="auto"/>
        <w:rPr>
          <w:rFonts w:asciiTheme="majorHAnsi" w:hAnsiTheme="majorHAnsi" w:cs="Times New Roman"/>
          <w:b/>
        </w:rPr>
      </w:pPr>
    </w:p>
    <w:p w14:paraId="4BFA35C3" w14:textId="77777777" w:rsidR="00AB7645" w:rsidRDefault="00AB7645" w:rsidP="00EF61A6">
      <w:pPr>
        <w:spacing w:line="240" w:lineRule="auto"/>
        <w:rPr>
          <w:rFonts w:asciiTheme="majorHAnsi" w:hAnsiTheme="majorHAnsi" w:cs="Times New Roman"/>
          <w:b/>
        </w:rPr>
      </w:pPr>
    </w:p>
    <w:p w14:paraId="227999DA" w14:textId="77777777" w:rsidR="00AB7645" w:rsidRDefault="00AB7645" w:rsidP="00EF61A6">
      <w:pPr>
        <w:spacing w:line="240" w:lineRule="auto"/>
        <w:rPr>
          <w:rFonts w:asciiTheme="majorHAnsi" w:hAnsiTheme="majorHAnsi" w:cs="Times New Roman"/>
          <w:b/>
        </w:rPr>
      </w:pPr>
    </w:p>
    <w:p w14:paraId="3867F81A" w14:textId="77777777" w:rsidR="00AB7645" w:rsidRDefault="00AB7645" w:rsidP="00EF61A6">
      <w:pPr>
        <w:spacing w:line="240" w:lineRule="auto"/>
        <w:rPr>
          <w:rFonts w:asciiTheme="majorHAnsi" w:hAnsiTheme="majorHAnsi" w:cs="Times New Roman"/>
          <w:b/>
        </w:rPr>
      </w:pPr>
    </w:p>
    <w:p w14:paraId="7DA5FB31" w14:textId="77777777" w:rsidR="00AB7645" w:rsidRDefault="00AB7645" w:rsidP="00EF61A6">
      <w:pPr>
        <w:spacing w:line="240" w:lineRule="auto"/>
        <w:rPr>
          <w:rFonts w:asciiTheme="majorHAnsi" w:hAnsiTheme="majorHAnsi" w:cs="Times New Roman"/>
          <w:b/>
        </w:rPr>
      </w:pPr>
    </w:p>
    <w:p w14:paraId="6C9DC90F" w14:textId="77777777" w:rsidR="00AB7645" w:rsidRDefault="00AB7645" w:rsidP="00EF61A6">
      <w:pPr>
        <w:spacing w:line="240" w:lineRule="auto"/>
        <w:rPr>
          <w:rFonts w:asciiTheme="majorHAnsi" w:hAnsiTheme="majorHAnsi" w:cs="Times New Roman"/>
          <w:b/>
        </w:rPr>
      </w:pPr>
    </w:p>
    <w:p w14:paraId="6A35A72E" w14:textId="77777777" w:rsidR="00AB7645" w:rsidRDefault="00AB7645" w:rsidP="00EF61A6">
      <w:pPr>
        <w:spacing w:line="240" w:lineRule="auto"/>
        <w:rPr>
          <w:rFonts w:asciiTheme="majorHAnsi" w:hAnsiTheme="majorHAnsi" w:cs="Times New Roman"/>
          <w:b/>
        </w:rPr>
      </w:pPr>
    </w:p>
    <w:p w14:paraId="7DE95E78" w14:textId="77777777" w:rsidR="00AB7645" w:rsidRDefault="00AB7645" w:rsidP="00EF61A6">
      <w:pPr>
        <w:spacing w:line="240" w:lineRule="auto"/>
        <w:rPr>
          <w:rFonts w:asciiTheme="majorHAnsi" w:hAnsiTheme="majorHAnsi" w:cs="Times New Roman"/>
          <w:b/>
        </w:rPr>
      </w:pPr>
    </w:p>
    <w:p w14:paraId="58FE8D75" w14:textId="77777777" w:rsidR="00AB7645" w:rsidRDefault="00AB7645" w:rsidP="00EF61A6">
      <w:pPr>
        <w:spacing w:line="240" w:lineRule="auto"/>
        <w:rPr>
          <w:rFonts w:asciiTheme="majorHAnsi" w:hAnsiTheme="majorHAnsi" w:cs="Times New Roman"/>
          <w:b/>
        </w:rPr>
      </w:pPr>
    </w:p>
    <w:p w14:paraId="78FB8CC2" w14:textId="77777777" w:rsidR="00AB7645" w:rsidRDefault="00AB7645" w:rsidP="00EF61A6">
      <w:pPr>
        <w:spacing w:line="240" w:lineRule="auto"/>
        <w:rPr>
          <w:rFonts w:asciiTheme="majorHAnsi" w:hAnsiTheme="majorHAnsi" w:cs="Times New Roman"/>
          <w:b/>
        </w:rPr>
      </w:pPr>
    </w:p>
    <w:p w14:paraId="5E9F6A7A" w14:textId="77777777" w:rsidR="00AB7645" w:rsidRDefault="00AB7645" w:rsidP="00EF61A6">
      <w:pPr>
        <w:spacing w:line="240" w:lineRule="auto"/>
        <w:rPr>
          <w:rFonts w:asciiTheme="majorHAnsi" w:hAnsiTheme="majorHAnsi" w:cs="Times New Roman"/>
          <w:b/>
        </w:rPr>
      </w:pPr>
    </w:p>
    <w:p w14:paraId="399C9336" w14:textId="24C4A67C" w:rsidR="00132B88" w:rsidRPr="00EF61A6" w:rsidRDefault="00132B88" w:rsidP="00EF61A6">
      <w:pPr>
        <w:spacing w:line="240" w:lineRule="auto"/>
        <w:rPr>
          <w:rFonts w:asciiTheme="majorHAnsi" w:hAnsiTheme="majorHAnsi" w:cs="Times New Roman"/>
          <w:bCs/>
        </w:rPr>
      </w:pPr>
      <w:r w:rsidRPr="00EF61A6">
        <w:rPr>
          <w:rFonts w:asciiTheme="majorHAnsi" w:hAnsiTheme="majorHAnsi" w:cs="Times New Roman"/>
          <w:b/>
        </w:rPr>
        <w:lastRenderedPageBreak/>
        <w:t xml:space="preserve">Course Learning </w:t>
      </w:r>
      <w:proofErr w:type="gramStart"/>
      <w:r w:rsidRPr="00EF61A6">
        <w:rPr>
          <w:rFonts w:asciiTheme="majorHAnsi" w:hAnsiTheme="majorHAnsi" w:cs="Times New Roman"/>
          <w:b/>
        </w:rPr>
        <w:t>Outcomes(</w:t>
      </w:r>
      <w:proofErr w:type="gramEnd"/>
      <w:r w:rsidRPr="00EF61A6">
        <w:rPr>
          <w:rFonts w:asciiTheme="majorHAnsi" w:hAnsiTheme="majorHAnsi" w:cs="Times New Roman"/>
          <w:b/>
        </w:rPr>
        <w:t>CLO):</w:t>
      </w:r>
      <w:r w:rsidRPr="00EF61A6">
        <w:rPr>
          <w:rFonts w:asciiTheme="majorHAnsi" w:hAnsiTheme="majorHAnsi" w:cs="Times New Roman"/>
          <w:bCs/>
        </w:rPr>
        <w:t xml:space="preserve"> After completing this course, the learner will be able to:</w:t>
      </w:r>
    </w:p>
    <w:p w14:paraId="46C8487F" w14:textId="77777777" w:rsidR="00132B88" w:rsidRPr="00EF61A6" w:rsidRDefault="00132B88" w:rsidP="00EF61A6">
      <w:pPr>
        <w:spacing w:line="240" w:lineRule="auto"/>
        <w:rPr>
          <w:rFonts w:asciiTheme="majorHAnsi" w:hAnsiTheme="majorHAnsi" w:cs="Times New Roman"/>
          <w:bCs/>
        </w:rPr>
      </w:pPr>
      <w:r w:rsidRPr="00EF61A6">
        <w:rPr>
          <w:rFonts w:asciiTheme="majorHAnsi" w:hAnsiTheme="majorHAnsi" w:cs="Times New Roman"/>
          <w:bCs/>
        </w:rPr>
        <w:t>1: Students will gain a foundational understanding of the biology of microorganisms, algae, fungi and lichens.</w:t>
      </w:r>
    </w:p>
    <w:p w14:paraId="0C920DBA" w14:textId="77777777" w:rsidR="00132B88" w:rsidRPr="00EF61A6" w:rsidRDefault="00132B88" w:rsidP="00EF61A6">
      <w:pPr>
        <w:spacing w:line="240" w:lineRule="auto"/>
        <w:rPr>
          <w:rFonts w:asciiTheme="majorHAnsi" w:hAnsiTheme="majorHAnsi" w:cs="Times New Roman"/>
          <w:bCs/>
        </w:rPr>
      </w:pPr>
      <w:r w:rsidRPr="00EF61A6">
        <w:rPr>
          <w:rFonts w:asciiTheme="majorHAnsi" w:hAnsiTheme="majorHAnsi" w:cs="Times New Roman"/>
          <w:bCs/>
        </w:rPr>
        <w:t>2: Students will develop a conceptual understanding of bryophytes and pteridophytes.</w:t>
      </w:r>
    </w:p>
    <w:p w14:paraId="5A254706" w14:textId="77777777" w:rsidR="00132B88" w:rsidRPr="00EF61A6" w:rsidRDefault="00132B88" w:rsidP="00EF61A6">
      <w:pPr>
        <w:spacing w:line="240" w:lineRule="auto"/>
        <w:rPr>
          <w:rFonts w:asciiTheme="majorHAnsi" w:hAnsiTheme="majorHAnsi" w:cs="Times New Roman"/>
          <w:bCs/>
        </w:rPr>
      </w:pPr>
      <w:r w:rsidRPr="00EF61A6">
        <w:rPr>
          <w:rFonts w:asciiTheme="majorHAnsi" w:hAnsiTheme="majorHAnsi" w:cs="Times New Roman"/>
          <w:bCs/>
        </w:rPr>
        <w:t>3: Students will acquire knowledge about the fundamental characteristics of gymnosperms and the challenges related to their propagation.</w:t>
      </w:r>
    </w:p>
    <w:p w14:paraId="6322A2B2" w14:textId="77777777" w:rsidR="00132B88" w:rsidRPr="00EF61A6" w:rsidRDefault="00132B88" w:rsidP="00EF61A6">
      <w:pPr>
        <w:spacing w:line="240" w:lineRule="auto"/>
        <w:rPr>
          <w:rFonts w:asciiTheme="majorHAnsi" w:hAnsiTheme="majorHAnsi" w:cs="Times New Roman"/>
          <w:bCs/>
        </w:rPr>
      </w:pPr>
      <w:r w:rsidRPr="00EF61A6">
        <w:rPr>
          <w:rFonts w:asciiTheme="majorHAnsi" w:hAnsiTheme="majorHAnsi" w:cs="Times New Roman"/>
          <w:bCs/>
        </w:rPr>
        <w:t>4: Students will acquire a basic understanding of angiosperm morphology.</w:t>
      </w:r>
    </w:p>
    <w:p w14:paraId="320DC034" w14:textId="2BEAD0D9" w:rsidR="00091132" w:rsidRPr="007F344E" w:rsidRDefault="00132B88" w:rsidP="007F344E">
      <w:pPr>
        <w:spacing w:line="240" w:lineRule="auto"/>
        <w:rPr>
          <w:rFonts w:asciiTheme="majorHAnsi" w:hAnsiTheme="majorHAnsi" w:cs="Times New Roman"/>
          <w:bCs/>
        </w:rPr>
      </w:pPr>
      <w:r w:rsidRPr="00EF61A6">
        <w:rPr>
          <w:rFonts w:asciiTheme="majorHAnsi" w:hAnsiTheme="majorHAnsi" w:cs="Times New Roman"/>
          <w:bCs/>
        </w:rPr>
        <w:t xml:space="preserve">5*. Students will be able to learn the practical aspects of microorganisms, algae, fungi and students will be able to identify the major groups of plants and compare the characteristics of higher </w:t>
      </w:r>
      <w:proofErr w:type="gramStart"/>
      <w:r w:rsidRPr="00EF61A6">
        <w:rPr>
          <w:rFonts w:asciiTheme="majorHAnsi" w:hAnsiTheme="majorHAnsi" w:cs="Times New Roman"/>
          <w:bCs/>
        </w:rPr>
        <w:t>plants(</w:t>
      </w:r>
      <w:proofErr w:type="gramEnd"/>
      <w:r w:rsidRPr="00EF61A6">
        <w:rPr>
          <w:rFonts w:asciiTheme="majorHAnsi" w:hAnsiTheme="majorHAnsi" w:cs="Times New Roman"/>
          <w:bCs/>
        </w:rPr>
        <w:t>angiosperms and  gymnosperms)and lower plants (bryophytes and pteridophytes).</w:t>
      </w:r>
    </w:p>
    <w:p w14:paraId="4E4D2EB0" w14:textId="77777777" w:rsidR="00AB7645" w:rsidRDefault="00AB7645" w:rsidP="00EF61A6">
      <w:pPr>
        <w:spacing w:line="240" w:lineRule="auto"/>
        <w:rPr>
          <w:rFonts w:asciiTheme="majorHAnsi" w:hAnsiTheme="majorHAnsi" w:cs="Times New Roman"/>
          <w:b/>
        </w:rPr>
      </w:pPr>
    </w:p>
    <w:p w14:paraId="11362511" w14:textId="77777777" w:rsidR="00AB7645" w:rsidRDefault="00AB7645" w:rsidP="00EF61A6">
      <w:pPr>
        <w:spacing w:line="240" w:lineRule="auto"/>
        <w:rPr>
          <w:rFonts w:asciiTheme="majorHAnsi" w:hAnsiTheme="majorHAnsi" w:cs="Times New Roman"/>
          <w:b/>
        </w:rPr>
      </w:pPr>
    </w:p>
    <w:p w14:paraId="49205363" w14:textId="77777777" w:rsidR="00AB7645" w:rsidRDefault="00AB7645" w:rsidP="00EF61A6">
      <w:pPr>
        <w:spacing w:line="240" w:lineRule="auto"/>
        <w:rPr>
          <w:rFonts w:asciiTheme="majorHAnsi" w:hAnsiTheme="majorHAnsi" w:cs="Times New Roman"/>
          <w:b/>
        </w:rPr>
      </w:pPr>
    </w:p>
    <w:p w14:paraId="472C93DE" w14:textId="77777777" w:rsidR="00AB7645" w:rsidRDefault="00AB7645" w:rsidP="00EF61A6">
      <w:pPr>
        <w:spacing w:line="240" w:lineRule="auto"/>
        <w:rPr>
          <w:rFonts w:asciiTheme="majorHAnsi" w:hAnsiTheme="majorHAnsi" w:cs="Times New Roman"/>
          <w:b/>
        </w:rPr>
      </w:pPr>
    </w:p>
    <w:p w14:paraId="4A0BE765" w14:textId="77777777" w:rsidR="00AB7645" w:rsidRDefault="00AB7645" w:rsidP="00EF61A6">
      <w:pPr>
        <w:spacing w:line="240" w:lineRule="auto"/>
        <w:rPr>
          <w:rFonts w:asciiTheme="majorHAnsi" w:hAnsiTheme="majorHAnsi" w:cs="Times New Roman"/>
          <w:b/>
        </w:rPr>
      </w:pPr>
    </w:p>
    <w:p w14:paraId="5FFEF071" w14:textId="77777777" w:rsidR="00AB7645" w:rsidRDefault="00AB7645" w:rsidP="00EF61A6">
      <w:pPr>
        <w:spacing w:line="240" w:lineRule="auto"/>
        <w:rPr>
          <w:rFonts w:asciiTheme="majorHAnsi" w:hAnsiTheme="majorHAnsi" w:cs="Times New Roman"/>
          <w:b/>
        </w:rPr>
      </w:pPr>
    </w:p>
    <w:p w14:paraId="086F8478" w14:textId="77777777" w:rsidR="00AB7645" w:rsidRDefault="00AB7645" w:rsidP="00EF61A6">
      <w:pPr>
        <w:spacing w:line="240" w:lineRule="auto"/>
        <w:rPr>
          <w:rFonts w:asciiTheme="majorHAnsi" w:hAnsiTheme="majorHAnsi" w:cs="Times New Roman"/>
          <w:b/>
        </w:rPr>
      </w:pPr>
    </w:p>
    <w:p w14:paraId="71491132" w14:textId="77777777" w:rsidR="00AB7645" w:rsidRDefault="00AB7645" w:rsidP="00EF61A6">
      <w:pPr>
        <w:spacing w:line="240" w:lineRule="auto"/>
        <w:rPr>
          <w:rFonts w:asciiTheme="majorHAnsi" w:hAnsiTheme="majorHAnsi" w:cs="Times New Roman"/>
          <w:b/>
        </w:rPr>
      </w:pPr>
    </w:p>
    <w:p w14:paraId="0ADC388F" w14:textId="77777777" w:rsidR="00AB7645" w:rsidRDefault="00AB7645" w:rsidP="00EF61A6">
      <w:pPr>
        <w:spacing w:line="240" w:lineRule="auto"/>
        <w:rPr>
          <w:rFonts w:asciiTheme="majorHAnsi" w:hAnsiTheme="majorHAnsi" w:cs="Times New Roman"/>
          <w:b/>
        </w:rPr>
      </w:pPr>
    </w:p>
    <w:p w14:paraId="6E132076" w14:textId="77777777" w:rsidR="00AB7645" w:rsidRDefault="00AB7645" w:rsidP="00EF61A6">
      <w:pPr>
        <w:spacing w:line="240" w:lineRule="auto"/>
        <w:rPr>
          <w:rFonts w:asciiTheme="majorHAnsi" w:hAnsiTheme="majorHAnsi" w:cs="Times New Roman"/>
          <w:b/>
        </w:rPr>
      </w:pPr>
    </w:p>
    <w:p w14:paraId="6E351E52" w14:textId="77777777" w:rsidR="00AB7645" w:rsidRDefault="00AB7645" w:rsidP="00EF61A6">
      <w:pPr>
        <w:spacing w:line="240" w:lineRule="auto"/>
        <w:rPr>
          <w:rFonts w:asciiTheme="majorHAnsi" w:hAnsiTheme="majorHAnsi" w:cs="Times New Roman"/>
          <w:b/>
        </w:rPr>
      </w:pPr>
    </w:p>
    <w:p w14:paraId="547D7BBF" w14:textId="77777777" w:rsidR="00AB7645" w:rsidRDefault="00AB7645" w:rsidP="00EF61A6">
      <w:pPr>
        <w:spacing w:line="240" w:lineRule="auto"/>
        <w:rPr>
          <w:rFonts w:asciiTheme="majorHAnsi" w:hAnsiTheme="majorHAnsi" w:cs="Times New Roman"/>
          <w:b/>
        </w:rPr>
      </w:pPr>
    </w:p>
    <w:p w14:paraId="5F09BAE8" w14:textId="77777777" w:rsidR="00AB7645" w:rsidRDefault="00AB7645" w:rsidP="00EF61A6">
      <w:pPr>
        <w:spacing w:line="240" w:lineRule="auto"/>
        <w:rPr>
          <w:rFonts w:asciiTheme="majorHAnsi" w:hAnsiTheme="majorHAnsi" w:cs="Times New Roman"/>
          <w:b/>
        </w:rPr>
      </w:pPr>
    </w:p>
    <w:p w14:paraId="222E0B43" w14:textId="77777777" w:rsidR="00AB7645" w:rsidRDefault="00AB7645" w:rsidP="00EF61A6">
      <w:pPr>
        <w:spacing w:line="240" w:lineRule="auto"/>
        <w:rPr>
          <w:rFonts w:asciiTheme="majorHAnsi" w:hAnsiTheme="majorHAnsi" w:cs="Times New Roman"/>
          <w:b/>
        </w:rPr>
      </w:pPr>
    </w:p>
    <w:p w14:paraId="5BC26F99" w14:textId="77777777" w:rsidR="00AB7645" w:rsidRDefault="00AB7645" w:rsidP="00EF61A6">
      <w:pPr>
        <w:spacing w:line="240" w:lineRule="auto"/>
        <w:rPr>
          <w:rFonts w:asciiTheme="majorHAnsi" w:hAnsiTheme="majorHAnsi" w:cs="Times New Roman"/>
          <w:b/>
        </w:rPr>
      </w:pPr>
    </w:p>
    <w:p w14:paraId="2F3133AF" w14:textId="77777777" w:rsidR="00AB7645" w:rsidRDefault="00AB7645" w:rsidP="00EF61A6">
      <w:pPr>
        <w:spacing w:line="240" w:lineRule="auto"/>
        <w:rPr>
          <w:rFonts w:asciiTheme="majorHAnsi" w:hAnsiTheme="majorHAnsi" w:cs="Times New Roman"/>
          <w:b/>
        </w:rPr>
      </w:pPr>
    </w:p>
    <w:p w14:paraId="304C3E7F" w14:textId="77777777" w:rsidR="00AB7645" w:rsidRDefault="00AB7645" w:rsidP="00EF61A6">
      <w:pPr>
        <w:spacing w:line="240" w:lineRule="auto"/>
        <w:rPr>
          <w:rFonts w:asciiTheme="majorHAnsi" w:hAnsiTheme="majorHAnsi" w:cs="Times New Roman"/>
          <w:b/>
        </w:rPr>
      </w:pPr>
    </w:p>
    <w:p w14:paraId="241E298D" w14:textId="77777777" w:rsidR="00AB7645" w:rsidRDefault="00AB7645" w:rsidP="00EF61A6">
      <w:pPr>
        <w:spacing w:line="240" w:lineRule="auto"/>
        <w:rPr>
          <w:rFonts w:asciiTheme="majorHAnsi" w:hAnsiTheme="majorHAnsi" w:cs="Times New Roman"/>
          <w:b/>
        </w:rPr>
      </w:pPr>
    </w:p>
    <w:p w14:paraId="37FB9EBA" w14:textId="77777777" w:rsidR="00AB7645" w:rsidRDefault="00AB7645" w:rsidP="00EF61A6">
      <w:pPr>
        <w:spacing w:line="240" w:lineRule="auto"/>
        <w:rPr>
          <w:rFonts w:asciiTheme="majorHAnsi" w:hAnsiTheme="majorHAnsi" w:cs="Times New Roman"/>
          <w:b/>
        </w:rPr>
      </w:pPr>
    </w:p>
    <w:p w14:paraId="1E98908F" w14:textId="77777777" w:rsidR="00AB7645" w:rsidRDefault="00AB7645" w:rsidP="00EF61A6">
      <w:pPr>
        <w:spacing w:line="240" w:lineRule="auto"/>
        <w:rPr>
          <w:rFonts w:asciiTheme="majorHAnsi" w:hAnsiTheme="majorHAnsi" w:cs="Times New Roman"/>
          <w:b/>
        </w:rPr>
      </w:pPr>
    </w:p>
    <w:p w14:paraId="23F4810F" w14:textId="77777777" w:rsidR="00AB7645" w:rsidRDefault="00AB7645" w:rsidP="00EF61A6">
      <w:pPr>
        <w:spacing w:line="240" w:lineRule="auto"/>
        <w:rPr>
          <w:rFonts w:asciiTheme="majorHAnsi" w:hAnsiTheme="majorHAnsi" w:cs="Times New Roman"/>
          <w:b/>
        </w:rPr>
      </w:pPr>
    </w:p>
    <w:p w14:paraId="2755AB07" w14:textId="77777777" w:rsidR="00AB7645" w:rsidRDefault="00AB7645" w:rsidP="00EF61A6">
      <w:pPr>
        <w:spacing w:line="240" w:lineRule="auto"/>
        <w:rPr>
          <w:rFonts w:asciiTheme="majorHAnsi" w:hAnsiTheme="majorHAnsi" w:cs="Times New Roman"/>
          <w:b/>
        </w:rPr>
      </w:pPr>
    </w:p>
    <w:p w14:paraId="31AC81DE" w14:textId="77777777" w:rsidR="00AB7645" w:rsidRDefault="00AB7645" w:rsidP="00EF61A6">
      <w:pPr>
        <w:spacing w:line="240" w:lineRule="auto"/>
        <w:rPr>
          <w:rFonts w:asciiTheme="majorHAnsi" w:hAnsiTheme="majorHAnsi" w:cs="Times New Roman"/>
          <w:b/>
        </w:rPr>
      </w:pPr>
    </w:p>
    <w:p w14:paraId="6B3F9BE5" w14:textId="77777777" w:rsidR="00AB7645" w:rsidRDefault="00AB7645" w:rsidP="00EF61A6">
      <w:pPr>
        <w:spacing w:line="240" w:lineRule="auto"/>
        <w:rPr>
          <w:rFonts w:asciiTheme="majorHAnsi" w:hAnsiTheme="majorHAnsi" w:cs="Times New Roman"/>
          <w:b/>
        </w:rPr>
      </w:pPr>
    </w:p>
    <w:p w14:paraId="6F6F72A1" w14:textId="41FEE90E" w:rsidR="00121D70" w:rsidRPr="00EF61A6" w:rsidRDefault="00121D70" w:rsidP="00EF61A6">
      <w:pPr>
        <w:spacing w:line="240" w:lineRule="auto"/>
        <w:rPr>
          <w:rFonts w:asciiTheme="majorHAnsi" w:hAnsiTheme="majorHAnsi" w:cs="Times New Roman"/>
          <w:b/>
          <w:u w:val="single"/>
        </w:rPr>
      </w:pPr>
      <w:r w:rsidRPr="00EF61A6">
        <w:rPr>
          <w:rFonts w:asciiTheme="majorHAnsi" w:hAnsiTheme="majorHAnsi" w:cs="Times New Roman"/>
          <w:b/>
        </w:rPr>
        <w:lastRenderedPageBreak/>
        <w:t>WEEK WISE LESSON PLAN FOR THE MONTH AUGUST</w:t>
      </w:r>
    </w:p>
    <w:tbl>
      <w:tblPr>
        <w:tblStyle w:val="TableGrid"/>
        <w:tblW w:w="5000" w:type="pct"/>
        <w:tblLook w:val="04A0" w:firstRow="1" w:lastRow="0" w:firstColumn="1" w:lastColumn="0" w:noHBand="0" w:noVBand="1"/>
      </w:tblPr>
      <w:tblGrid>
        <w:gridCol w:w="1129"/>
        <w:gridCol w:w="1843"/>
        <w:gridCol w:w="7818"/>
      </w:tblGrid>
      <w:tr w:rsidR="00D918DE" w:rsidRPr="00EF61A6" w14:paraId="0EDE880F" w14:textId="77777777" w:rsidTr="00C31481">
        <w:trPr>
          <w:trHeight w:val="197"/>
        </w:trPr>
        <w:tc>
          <w:tcPr>
            <w:tcW w:w="523" w:type="pct"/>
          </w:tcPr>
          <w:p w14:paraId="218D818D" w14:textId="70BD4F4D" w:rsidR="00D918DE" w:rsidRPr="00EF61A6" w:rsidRDefault="00D918DE" w:rsidP="00EF61A6">
            <w:pPr>
              <w:rPr>
                <w:rFonts w:asciiTheme="majorHAnsi" w:hAnsiTheme="majorHAnsi" w:cs="Times New Roman"/>
                <w:b/>
              </w:rPr>
            </w:pPr>
            <w:r w:rsidRPr="00EF61A6">
              <w:rPr>
                <w:rFonts w:asciiTheme="majorHAnsi" w:hAnsiTheme="majorHAnsi" w:cs="Times New Roman"/>
                <w:b/>
              </w:rPr>
              <w:t>Week no</w:t>
            </w:r>
          </w:p>
        </w:tc>
        <w:tc>
          <w:tcPr>
            <w:tcW w:w="854" w:type="pct"/>
          </w:tcPr>
          <w:p w14:paraId="5D6844F6" w14:textId="22BB0C13" w:rsidR="00D918DE" w:rsidRPr="00EF61A6" w:rsidRDefault="00D918DE" w:rsidP="00EF61A6">
            <w:pPr>
              <w:rPr>
                <w:rFonts w:asciiTheme="majorHAnsi" w:hAnsiTheme="majorHAnsi" w:cs="Times New Roman"/>
                <w:b/>
              </w:rPr>
            </w:pPr>
            <w:r w:rsidRPr="00EF61A6">
              <w:rPr>
                <w:rFonts w:asciiTheme="majorHAnsi" w:hAnsiTheme="majorHAnsi" w:cs="Times New Roman"/>
                <w:b/>
              </w:rPr>
              <w:t xml:space="preserve">Schedule dates </w:t>
            </w:r>
          </w:p>
        </w:tc>
        <w:tc>
          <w:tcPr>
            <w:tcW w:w="3623" w:type="pct"/>
          </w:tcPr>
          <w:p w14:paraId="4CAFC9D3" w14:textId="4CAE2C3C" w:rsidR="00D918DE" w:rsidRPr="00EF61A6" w:rsidRDefault="00D918DE" w:rsidP="00EF61A6">
            <w:pPr>
              <w:rPr>
                <w:rFonts w:asciiTheme="majorHAnsi" w:hAnsiTheme="majorHAnsi" w:cs="Times New Roman"/>
                <w:b/>
              </w:rPr>
            </w:pPr>
            <w:r w:rsidRPr="00EF61A6">
              <w:rPr>
                <w:rFonts w:asciiTheme="majorHAnsi" w:hAnsiTheme="majorHAnsi" w:cs="Times New Roman"/>
                <w:b/>
              </w:rPr>
              <w:t>Topics to be covered</w:t>
            </w:r>
          </w:p>
        </w:tc>
      </w:tr>
      <w:tr w:rsidR="00C31481" w:rsidRPr="00EF61A6" w14:paraId="1A724BA7" w14:textId="77777777" w:rsidTr="00C31481">
        <w:trPr>
          <w:trHeight w:val="73"/>
        </w:trPr>
        <w:tc>
          <w:tcPr>
            <w:tcW w:w="523" w:type="pct"/>
          </w:tcPr>
          <w:p w14:paraId="0A166A37" w14:textId="77777777" w:rsidR="00C31481" w:rsidRPr="00EF61A6" w:rsidRDefault="00C31481" w:rsidP="00EF61A6">
            <w:pPr>
              <w:rPr>
                <w:rFonts w:asciiTheme="majorHAnsi" w:hAnsiTheme="majorHAnsi" w:cs="Times New Roman"/>
                <w:b/>
              </w:rPr>
            </w:pPr>
            <w:r w:rsidRPr="00EF61A6">
              <w:rPr>
                <w:rFonts w:asciiTheme="majorHAnsi" w:hAnsiTheme="majorHAnsi" w:cs="Times New Roman"/>
                <w:b/>
              </w:rPr>
              <w:t>1</w:t>
            </w:r>
          </w:p>
        </w:tc>
        <w:tc>
          <w:tcPr>
            <w:tcW w:w="854" w:type="pct"/>
          </w:tcPr>
          <w:p w14:paraId="6B51170F" w14:textId="13CA6D6B" w:rsidR="00C31481" w:rsidRPr="00EF61A6" w:rsidRDefault="00C31481" w:rsidP="00EF61A6">
            <w:pPr>
              <w:rPr>
                <w:rFonts w:asciiTheme="majorHAnsi" w:hAnsiTheme="majorHAnsi" w:cs="Times New Roman"/>
                <w:color w:val="000000" w:themeColor="text1"/>
              </w:rPr>
            </w:pPr>
            <w:r w:rsidRPr="00EF61A6">
              <w:rPr>
                <w:rFonts w:asciiTheme="majorHAnsi" w:hAnsiTheme="majorHAnsi" w:cs="Times New Roman"/>
              </w:rPr>
              <w:t>1-5 Aug</w:t>
            </w:r>
          </w:p>
        </w:tc>
        <w:tc>
          <w:tcPr>
            <w:tcW w:w="3623" w:type="pct"/>
          </w:tcPr>
          <w:p w14:paraId="18F56D64" w14:textId="042A7181" w:rsidR="00C31481" w:rsidRPr="00EF61A6" w:rsidRDefault="00C31481" w:rsidP="00EF61A6">
            <w:pPr>
              <w:rPr>
                <w:rFonts w:asciiTheme="majorHAnsi" w:hAnsiTheme="majorHAnsi" w:cs="Times New Roman"/>
                <w:color w:val="000000" w:themeColor="text1"/>
              </w:rPr>
            </w:pPr>
            <w:r w:rsidRPr="00EF61A6">
              <w:rPr>
                <w:rFonts w:asciiTheme="majorHAnsi" w:hAnsiTheme="majorHAnsi" w:cs="Times New Roman"/>
                <w:color w:val="000000" w:themeColor="text1"/>
              </w:rPr>
              <w:t>-</w:t>
            </w:r>
          </w:p>
        </w:tc>
      </w:tr>
      <w:tr w:rsidR="00C31481" w:rsidRPr="00EF61A6" w14:paraId="4A677F54" w14:textId="77777777" w:rsidTr="00C31481">
        <w:trPr>
          <w:trHeight w:val="73"/>
        </w:trPr>
        <w:tc>
          <w:tcPr>
            <w:tcW w:w="523" w:type="pct"/>
          </w:tcPr>
          <w:p w14:paraId="2DCD1398" w14:textId="77777777" w:rsidR="00C31481" w:rsidRPr="00EF61A6" w:rsidRDefault="00C31481" w:rsidP="00EF61A6">
            <w:pPr>
              <w:rPr>
                <w:rFonts w:asciiTheme="majorHAnsi" w:hAnsiTheme="majorHAnsi"/>
              </w:rPr>
            </w:pPr>
            <w:r w:rsidRPr="00EF61A6">
              <w:rPr>
                <w:rFonts w:asciiTheme="majorHAnsi" w:hAnsiTheme="majorHAnsi"/>
              </w:rPr>
              <w:t>2</w:t>
            </w:r>
          </w:p>
        </w:tc>
        <w:tc>
          <w:tcPr>
            <w:tcW w:w="854" w:type="pct"/>
          </w:tcPr>
          <w:p w14:paraId="7C7C0CBD" w14:textId="57D466BB" w:rsidR="00C31481" w:rsidRPr="00EF61A6" w:rsidRDefault="00C31481" w:rsidP="00EF61A6">
            <w:pPr>
              <w:rPr>
                <w:rFonts w:asciiTheme="majorHAnsi" w:hAnsiTheme="majorHAnsi" w:cs="Times New Roman"/>
              </w:rPr>
            </w:pPr>
            <w:r w:rsidRPr="00EF61A6">
              <w:rPr>
                <w:rFonts w:asciiTheme="majorHAnsi" w:hAnsiTheme="majorHAnsi" w:cs="Times New Roman"/>
              </w:rPr>
              <w:t>7-12 Aug</w:t>
            </w:r>
          </w:p>
        </w:tc>
        <w:tc>
          <w:tcPr>
            <w:tcW w:w="3623" w:type="pct"/>
          </w:tcPr>
          <w:p w14:paraId="2F758476" w14:textId="20EE994E" w:rsidR="00C31481" w:rsidRPr="00EF61A6" w:rsidRDefault="00C31481" w:rsidP="00EF61A6">
            <w:pPr>
              <w:rPr>
                <w:rFonts w:asciiTheme="majorHAnsi" w:hAnsiTheme="majorHAnsi" w:cs="Times New Roman"/>
              </w:rPr>
            </w:pPr>
            <w:r w:rsidRPr="00EF61A6">
              <w:rPr>
                <w:rFonts w:asciiTheme="majorHAnsi" w:hAnsiTheme="majorHAnsi" w:cs="Times New Roman"/>
              </w:rPr>
              <w:t>-</w:t>
            </w:r>
          </w:p>
        </w:tc>
      </w:tr>
      <w:tr w:rsidR="00C31481" w:rsidRPr="00EF61A6" w14:paraId="5C3E0A3B" w14:textId="77777777" w:rsidTr="00C31481">
        <w:trPr>
          <w:trHeight w:val="151"/>
        </w:trPr>
        <w:tc>
          <w:tcPr>
            <w:tcW w:w="523" w:type="pct"/>
          </w:tcPr>
          <w:p w14:paraId="7F8C98E5" w14:textId="77777777" w:rsidR="00C31481" w:rsidRPr="00EF61A6" w:rsidRDefault="00C31481" w:rsidP="00EF61A6">
            <w:pPr>
              <w:rPr>
                <w:rFonts w:asciiTheme="majorHAnsi" w:hAnsiTheme="majorHAnsi"/>
              </w:rPr>
            </w:pPr>
            <w:r w:rsidRPr="00EF61A6">
              <w:rPr>
                <w:rFonts w:asciiTheme="majorHAnsi" w:hAnsiTheme="majorHAnsi"/>
              </w:rPr>
              <w:t>3</w:t>
            </w:r>
          </w:p>
        </w:tc>
        <w:tc>
          <w:tcPr>
            <w:tcW w:w="854" w:type="pct"/>
          </w:tcPr>
          <w:p w14:paraId="62367F1A" w14:textId="0A75EB01" w:rsidR="00C31481" w:rsidRPr="00EF61A6" w:rsidRDefault="00C31481" w:rsidP="00EF61A6">
            <w:pPr>
              <w:rPr>
                <w:rFonts w:asciiTheme="majorHAnsi" w:hAnsiTheme="majorHAnsi" w:cs="Times New Roman"/>
              </w:rPr>
            </w:pPr>
            <w:r w:rsidRPr="00EF61A6">
              <w:rPr>
                <w:rFonts w:asciiTheme="majorHAnsi" w:hAnsiTheme="majorHAnsi" w:cs="Times New Roman"/>
              </w:rPr>
              <w:t>14-19 Aug</w:t>
            </w:r>
          </w:p>
        </w:tc>
        <w:tc>
          <w:tcPr>
            <w:tcW w:w="3623" w:type="pct"/>
          </w:tcPr>
          <w:p w14:paraId="4FD29229" w14:textId="3E01B2D6" w:rsidR="00C31481" w:rsidRPr="00EF61A6" w:rsidRDefault="00C31481" w:rsidP="00EF61A6">
            <w:pPr>
              <w:rPr>
                <w:rFonts w:asciiTheme="majorHAnsi" w:hAnsiTheme="majorHAnsi" w:cs="Times New Roman"/>
              </w:rPr>
            </w:pPr>
            <w:r w:rsidRPr="00EF61A6">
              <w:rPr>
                <w:rFonts w:asciiTheme="majorHAnsi" w:hAnsiTheme="majorHAnsi" w:cs="Times New Roman"/>
              </w:rPr>
              <w:t>-</w:t>
            </w:r>
          </w:p>
        </w:tc>
      </w:tr>
      <w:tr w:rsidR="00C31481" w:rsidRPr="00EF61A6" w14:paraId="5F208B53" w14:textId="77777777" w:rsidTr="00C31481">
        <w:trPr>
          <w:trHeight w:val="73"/>
        </w:trPr>
        <w:tc>
          <w:tcPr>
            <w:tcW w:w="523" w:type="pct"/>
          </w:tcPr>
          <w:p w14:paraId="531B6362" w14:textId="77777777" w:rsidR="00C31481" w:rsidRPr="00EF61A6" w:rsidRDefault="00C31481" w:rsidP="00EF61A6">
            <w:pPr>
              <w:rPr>
                <w:rFonts w:asciiTheme="majorHAnsi" w:hAnsiTheme="majorHAnsi"/>
              </w:rPr>
            </w:pPr>
            <w:r w:rsidRPr="00EF61A6">
              <w:rPr>
                <w:rFonts w:asciiTheme="majorHAnsi" w:hAnsiTheme="majorHAnsi"/>
              </w:rPr>
              <w:t>4</w:t>
            </w:r>
          </w:p>
        </w:tc>
        <w:tc>
          <w:tcPr>
            <w:tcW w:w="854" w:type="pct"/>
          </w:tcPr>
          <w:p w14:paraId="07C5E8AB" w14:textId="68C53B62" w:rsidR="00C31481" w:rsidRPr="00EF61A6" w:rsidRDefault="00C31481" w:rsidP="00EF61A6">
            <w:pPr>
              <w:rPr>
                <w:rFonts w:asciiTheme="majorHAnsi" w:hAnsiTheme="majorHAnsi" w:cs="Times New Roman"/>
              </w:rPr>
            </w:pPr>
            <w:r w:rsidRPr="00EF61A6">
              <w:rPr>
                <w:rFonts w:asciiTheme="majorHAnsi" w:hAnsiTheme="majorHAnsi" w:cs="Times New Roman"/>
              </w:rPr>
              <w:t>21-26 Aug</w:t>
            </w:r>
          </w:p>
        </w:tc>
        <w:tc>
          <w:tcPr>
            <w:tcW w:w="3623" w:type="pct"/>
          </w:tcPr>
          <w:p w14:paraId="5CC07A4C" w14:textId="5FB6ED99" w:rsidR="00C31481" w:rsidRPr="00EF61A6" w:rsidRDefault="00C31481" w:rsidP="00EF61A6">
            <w:pPr>
              <w:rPr>
                <w:rFonts w:asciiTheme="majorHAnsi" w:hAnsiTheme="majorHAnsi" w:cs="Times New Roman"/>
              </w:rPr>
            </w:pPr>
            <w:r w:rsidRPr="00EF61A6">
              <w:rPr>
                <w:rFonts w:asciiTheme="majorHAnsi" w:hAnsiTheme="majorHAnsi" w:cs="Times New Roman"/>
              </w:rPr>
              <w:t>Introduction of syllabus</w:t>
            </w:r>
          </w:p>
        </w:tc>
      </w:tr>
      <w:tr w:rsidR="00C31481" w:rsidRPr="00EF61A6" w14:paraId="0C45A5D9" w14:textId="77777777" w:rsidTr="00C31481">
        <w:trPr>
          <w:trHeight w:val="73"/>
        </w:trPr>
        <w:tc>
          <w:tcPr>
            <w:tcW w:w="523" w:type="pct"/>
          </w:tcPr>
          <w:p w14:paraId="7E8DE78F" w14:textId="77777777" w:rsidR="00C31481" w:rsidRPr="00EF61A6" w:rsidRDefault="00C31481" w:rsidP="00EF61A6">
            <w:pPr>
              <w:rPr>
                <w:rFonts w:asciiTheme="majorHAnsi" w:hAnsiTheme="majorHAnsi" w:cs="Times New Roman"/>
                <w:b/>
              </w:rPr>
            </w:pPr>
            <w:r w:rsidRPr="00EF61A6">
              <w:rPr>
                <w:rFonts w:asciiTheme="majorHAnsi" w:hAnsiTheme="majorHAnsi" w:cs="Times New Roman"/>
                <w:b/>
              </w:rPr>
              <w:t>5</w:t>
            </w:r>
          </w:p>
        </w:tc>
        <w:tc>
          <w:tcPr>
            <w:tcW w:w="854" w:type="pct"/>
          </w:tcPr>
          <w:p w14:paraId="75B6FDA4" w14:textId="71841D61" w:rsidR="00C31481" w:rsidRPr="00EF61A6" w:rsidRDefault="00C31481" w:rsidP="00EF61A6">
            <w:pPr>
              <w:rPr>
                <w:rFonts w:asciiTheme="majorHAnsi" w:hAnsiTheme="majorHAnsi"/>
              </w:rPr>
            </w:pPr>
            <w:r w:rsidRPr="00EF61A6">
              <w:rPr>
                <w:rFonts w:asciiTheme="majorHAnsi" w:hAnsiTheme="majorHAnsi" w:cs="Times New Roman"/>
              </w:rPr>
              <w:t>28-31 Aug</w:t>
            </w:r>
          </w:p>
        </w:tc>
        <w:tc>
          <w:tcPr>
            <w:tcW w:w="3623" w:type="pct"/>
          </w:tcPr>
          <w:p w14:paraId="24F9552F" w14:textId="4E7B92AE" w:rsidR="00C31481" w:rsidRPr="00EF61A6" w:rsidRDefault="00C31481" w:rsidP="00EF61A6">
            <w:pPr>
              <w:rPr>
                <w:rFonts w:asciiTheme="majorHAnsi" w:hAnsiTheme="majorHAnsi" w:cs="Times New Roman"/>
              </w:rPr>
            </w:pPr>
            <w:r w:rsidRPr="00EF61A6">
              <w:rPr>
                <w:rFonts w:asciiTheme="majorHAnsi" w:hAnsiTheme="majorHAnsi"/>
              </w:rPr>
              <w:t>General characteristics, morphology and economic importance of viruses</w:t>
            </w:r>
          </w:p>
        </w:tc>
      </w:tr>
    </w:tbl>
    <w:p w14:paraId="5997AA65" w14:textId="77777777" w:rsidR="00121D70" w:rsidRPr="00EF61A6" w:rsidRDefault="00121D70" w:rsidP="00EF61A6">
      <w:pPr>
        <w:spacing w:line="240" w:lineRule="auto"/>
        <w:rPr>
          <w:rFonts w:asciiTheme="majorHAnsi" w:hAnsiTheme="majorHAnsi" w:cs="Times New Roman"/>
          <w:b/>
        </w:rPr>
      </w:pPr>
    </w:p>
    <w:p w14:paraId="5F38BF2D" w14:textId="66F82B07" w:rsidR="005A6969" w:rsidRPr="00EF61A6" w:rsidRDefault="00091132" w:rsidP="00EF61A6">
      <w:pPr>
        <w:spacing w:line="240" w:lineRule="auto"/>
        <w:rPr>
          <w:rFonts w:asciiTheme="majorHAnsi" w:hAnsiTheme="majorHAnsi" w:cs="Times New Roman"/>
          <w:b/>
          <w:u w:val="single"/>
        </w:rPr>
      </w:pPr>
      <w:r w:rsidRPr="00EF61A6">
        <w:rPr>
          <w:rFonts w:asciiTheme="majorHAnsi" w:hAnsiTheme="majorHAnsi" w:cs="Times New Roman"/>
          <w:b/>
        </w:rPr>
        <w:t>WEEK WISE LESSON PLAN FOR THE MONTH SEPTEMBER</w:t>
      </w:r>
    </w:p>
    <w:tbl>
      <w:tblPr>
        <w:tblStyle w:val="TableGrid"/>
        <w:tblW w:w="5000" w:type="pct"/>
        <w:tblLook w:val="04A0" w:firstRow="1" w:lastRow="0" w:firstColumn="1" w:lastColumn="0" w:noHBand="0" w:noVBand="1"/>
      </w:tblPr>
      <w:tblGrid>
        <w:gridCol w:w="1129"/>
        <w:gridCol w:w="1843"/>
        <w:gridCol w:w="7818"/>
      </w:tblGrid>
      <w:tr w:rsidR="00C31481" w:rsidRPr="00EF61A6" w14:paraId="1875F710" w14:textId="77777777" w:rsidTr="00C31481">
        <w:trPr>
          <w:trHeight w:val="197"/>
        </w:trPr>
        <w:tc>
          <w:tcPr>
            <w:tcW w:w="523" w:type="pct"/>
          </w:tcPr>
          <w:p w14:paraId="0710670C" w14:textId="043044CE" w:rsidR="00C31481" w:rsidRPr="00EF61A6" w:rsidRDefault="00C31481" w:rsidP="00EF61A6">
            <w:pPr>
              <w:rPr>
                <w:rFonts w:asciiTheme="majorHAnsi" w:hAnsiTheme="majorHAnsi" w:cs="Times New Roman"/>
                <w:b/>
              </w:rPr>
            </w:pPr>
            <w:r w:rsidRPr="00EF61A6">
              <w:rPr>
                <w:rFonts w:asciiTheme="majorHAnsi" w:hAnsiTheme="majorHAnsi" w:cs="Times New Roman"/>
                <w:b/>
              </w:rPr>
              <w:t>Week no</w:t>
            </w:r>
          </w:p>
        </w:tc>
        <w:tc>
          <w:tcPr>
            <w:tcW w:w="854" w:type="pct"/>
          </w:tcPr>
          <w:p w14:paraId="53C06A38" w14:textId="4ACC5838" w:rsidR="00C31481" w:rsidRPr="00EF61A6" w:rsidRDefault="00C31481" w:rsidP="00EF61A6">
            <w:pPr>
              <w:rPr>
                <w:rFonts w:asciiTheme="majorHAnsi" w:hAnsiTheme="majorHAnsi" w:cs="Times New Roman"/>
                <w:b/>
              </w:rPr>
            </w:pPr>
            <w:r w:rsidRPr="00EF61A6">
              <w:rPr>
                <w:rFonts w:asciiTheme="majorHAnsi" w:hAnsiTheme="majorHAnsi" w:cs="Times New Roman"/>
                <w:b/>
              </w:rPr>
              <w:t xml:space="preserve">Schedule dates </w:t>
            </w:r>
          </w:p>
        </w:tc>
        <w:tc>
          <w:tcPr>
            <w:tcW w:w="3623" w:type="pct"/>
          </w:tcPr>
          <w:p w14:paraId="1B4DF328" w14:textId="598DAD8E" w:rsidR="00C31481" w:rsidRPr="00EF61A6" w:rsidRDefault="00C31481" w:rsidP="00EF61A6">
            <w:pPr>
              <w:rPr>
                <w:rFonts w:asciiTheme="majorHAnsi" w:hAnsiTheme="majorHAnsi" w:cs="Times New Roman"/>
                <w:b/>
              </w:rPr>
            </w:pPr>
            <w:r w:rsidRPr="00EF61A6">
              <w:rPr>
                <w:rFonts w:asciiTheme="majorHAnsi" w:hAnsiTheme="majorHAnsi" w:cs="Times New Roman"/>
                <w:b/>
              </w:rPr>
              <w:t>Topics to be covered</w:t>
            </w:r>
          </w:p>
        </w:tc>
      </w:tr>
      <w:tr w:rsidR="00C31481" w:rsidRPr="00EF61A6" w14:paraId="79EA835D" w14:textId="77777777" w:rsidTr="00C31481">
        <w:trPr>
          <w:trHeight w:val="73"/>
        </w:trPr>
        <w:tc>
          <w:tcPr>
            <w:tcW w:w="523" w:type="pct"/>
          </w:tcPr>
          <w:p w14:paraId="0093D6C4" w14:textId="00454705" w:rsidR="00C31481" w:rsidRPr="00EF61A6" w:rsidRDefault="00C31481" w:rsidP="00EF61A6">
            <w:pPr>
              <w:rPr>
                <w:rFonts w:asciiTheme="majorHAnsi" w:hAnsiTheme="majorHAnsi" w:cs="Times New Roman"/>
                <w:b/>
              </w:rPr>
            </w:pPr>
            <w:r w:rsidRPr="00EF61A6">
              <w:rPr>
                <w:rFonts w:asciiTheme="majorHAnsi" w:hAnsiTheme="majorHAnsi" w:cs="Times New Roman"/>
                <w:b/>
              </w:rPr>
              <w:t>1</w:t>
            </w:r>
          </w:p>
        </w:tc>
        <w:tc>
          <w:tcPr>
            <w:tcW w:w="854" w:type="pct"/>
          </w:tcPr>
          <w:p w14:paraId="02E6B3A0" w14:textId="10C44550" w:rsidR="00C31481" w:rsidRPr="00EF61A6" w:rsidRDefault="00C31481" w:rsidP="00EF61A6">
            <w:pPr>
              <w:rPr>
                <w:rFonts w:asciiTheme="majorHAnsi" w:hAnsiTheme="majorHAnsi"/>
              </w:rPr>
            </w:pPr>
            <w:r w:rsidRPr="00EF61A6">
              <w:rPr>
                <w:rFonts w:asciiTheme="majorHAnsi" w:hAnsiTheme="majorHAnsi" w:cs="Times New Roman"/>
              </w:rPr>
              <w:t>1-2 Sep</w:t>
            </w:r>
          </w:p>
        </w:tc>
        <w:tc>
          <w:tcPr>
            <w:tcW w:w="3623" w:type="pct"/>
          </w:tcPr>
          <w:p w14:paraId="42A2C849" w14:textId="17B7D803" w:rsidR="00C31481" w:rsidRPr="00EF61A6" w:rsidRDefault="00C31481" w:rsidP="00EF61A6">
            <w:pPr>
              <w:rPr>
                <w:rFonts w:asciiTheme="majorHAnsi" w:hAnsiTheme="majorHAnsi" w:cs="Times New Roman"/>
                <w:color w:val="000000" w:themeColor="text1"/>
              </w:rPr>
            </w:pPr>
            <w:r w:rsidRPr="00EF61A6">
              <w:rPr>
                <w:rFonts w:asciiTheme="majorHAnsi" w:hAnsiTheme="majorHAnsi"/>
              </w:rPr>
              <w:t>General characteristics, morphology and economic importance of bacteria</w:t>
            </w:r>
          </w:p>
        </w:tc>
      </w:tr>
      <w:tr w:rsidR="00C31481" w:rsidRPr="00EF61A6" w14:paraId="47B37E70" w14:textId="77777777" w:rsidTr="00C31481">
        <w:trPr>
          <w:trHeight w:val="73"/>
        </w:trPr>
        <w:tc>
          <w:tcPr>
            <w:tcW w:w="523" w:type="pct"/>
          </w:tcPr>
          <w:p w14:paraId="34BE9334" w14:textId="7CC241CF" w:rsidR="00C31481" w:rsidRPr="00EF61A6" w:rsidRDefault="00C31481" w:rsidP="00EF61A6">
            <w:pPr>
              <w:rPr>
                <w:rFonts w:asciiTheme="majorHAnsi" w:hAnsiTheme="majorHAnsi"/>
              </w:rPr>
            </w:pPr>
            <w:r w:rsidRPr="00EF61A6">
              <w:rPr>
                <w:rFonts w:asciiTheme="majorHAnsi" w:hAnsiTheme="majorHAnsi"/>
              </w:rPr>
              <w:t>2</w:t>
            </w:r>
          </w:p>
        </w:tc>
        <w:tc>
          <w:tcPr>
            <w:tcW w:w="854" w:type="pct"/>
          </w:tcPr>
          <w:p w14:paraId="0E715501" w14:textId="54A3CAAE" w:rsidR="00C31481" w:rsidRPr="00EF61A6" w:rsidRDefault="00C31481" w:rsidP="00EF61A6">
            <w:pPr>
              <w:rPr>
                <w:rFonts w:asciiTheme="majorHAnsi" w:hAnsiTheme="majorHAnsi"/>
              </w:rPr>
            </w:pPr>
            <w:r w:rsidRPr="00EF61A6">
              <w:rPr>
                <w:rFonts w:asciiTheme="majorHAnsi" w:hAnsiTheme="majorHAnsi" w:cs="Times New Roman"/>
              </w:rPr>
              <w:t>4-9 Sep</w:t>
            </w:r>
          </w:p>
        </w:tc>
        <w:tc>
          <w:tcPr>
            <w:tcW w:w="3623" w:type="pct"/>
          </w:tcPr>
          <w:p w14:paraId="0E21F4A8" w14:textId="6785AE01" w:rsidR="00C31481" w:rsidRPr="00EF61A6" w:rsidRDefault="00C31481" w:rsidP="00EF61A6">
            <w:pPr>
              <w:rPr>
                <w:rFonts w:asciiTheme="majorHAnsi" w:hAnsiTheme="majorHAnsi" w:cs="Times New Roman"/>
              </w:rPr>
            </w:pPr>
            <w:r w:rsidRPr="00EF61A6">
              <w:rPr>
                <w:rFonts w:asciiTheme="majorHAnsi" w:hAnsiTheme="majorHAnsi"/>
              </w:rPr>
              <w:t>General characteristics, morphology and economic importance of algae</w:t>
            </w:r>
          </w:p>
        </w:tc>
      </w:tr>
      <w:tr w:rsidR="00C31481" w:rsidRPr="00EF61A6" w14:paraId="4C8FA5F1" w14:textId="77777777" w:rsidTr="00C31481">
        <w:trPr>
          <w:trHeight w:val="151"/>
        </w:trPr>
        <w:tc>
          <w:tcPr>
            <w:tcW w:w="523" w:type="pct"/>
          </w:tcPr>
          <w:p w14:paraId="4C066B60" w14:textId="4363AED7" w:rsidR="00C31481" w:rsidRPr="00EF61A6" w:rsidRDefault="00C31481" w:rsidP="00EF61A6">
            <w:pPr>
              <w:rPr>
                <w:rFonts w:asciiTheme="majorHAnsi" w:hAnsiTheme="majorHAnsi"/>
              </w:rPr>
            </w:pPr>
            <w:r w:rsidRPr="00EF61A6">
              <w:rPr>
                <w:rFonts w:asciiTheme="majorHAnsi" w:hAnsiTheme="majorHAnsi"/>
              </w:rPr>
              <w:t>3</w:t>
            </w:r>
          </w:p>
        </w:tc>
        <w:tc>
          <w:tcPr>
            <w:tcW w:w="854" w:type="pct"/>
          </w:tcPr>
          <w:p w14:paraId="4506F910" w14:textId="2AA34D07" w:rsidR="00C31481" w:rsidRPr="00EF61A6" w:rsidRDefault="00C31481" w:rsidP="00EF61A6">
            <w:pPr>
              <w:rPr>
                <w:rFonts w:asciiTheme="majorHAnsi" w:hAnsiTheme="majorHAnsi"/>
              </w:rPr>
            </w:pPr>
            <w:r w:rsidRPr="00EF61A6">
              <w:rPr>
                <w:rFonts w:asciiTheme="majorHAnsi" w:hAnsiTheme="majorHAnsi" w:cs="Times New Roman"/>
              </w:rPr>
              <w:t>11-16 Sep</w:t>
            </w:r>
          </w:p>
        </w:tc>
        <w:tc>
          <w:tcPr>
            <w:tcW w:w="3623" w:type="pct"/>
          </w:tcPr>
          <w:p w14:paraId="403501B7" w14:textId="2CD6BC6A" w:rsidR="00C31481" w:rsidRPr="00EF61A6" w:rsidRDefault="00C31481" w:rsidP="00EF61A6">
            <w:pPr>
              <w:rPr>
                <w:rFonts w:asciiTheme="majorHAnsi" w:hAnsiTheme="majorHAnsi" w:cs="Times New Roman"/>
              </w:rPr>
            </w:pPr>
            <w:r w:rsidRPr="00EF61A6">
              <w:rPr>
                <w:rFonts w:asciiTheme="majorHAnsi" w:hAnsiTheme="majorHAnsi"/>
              </w:rPr>
              <w:t>General characteristics, morphology and economic importance of fungi and lichens</w:t>
            </w:r>
          </w:p>
        </w:tc>
      </w:tr>
      <w:tr w:rsidR="00C31481" w:rsidRPr="00EF61A6" w14:paraId="7498734C" w14:textId="77777777" w:rsidTr="00C31481">
        <w:trPr>
          <w:trHeight w:val="73"/>
        </w:trPr>
        <w:tc>
          <w:tcPr>
            <w:tcW w:w="523" w:type="pct"/>
          </w:tcPr>
          <w:p w14:paraId="3DDDEDEF" w14:textId="62375415" w:rsidR="00C31481" w:rsidRPr="00EF61A6" w:rsidRDefault="00C31481" w:rsidP="00EF61A6">
            <w:pPr>
              <w:rPr>
                <w:rFonts w:asciiTheme="majorHAnsi" w:hAnsiTheme="majorHAnsi"/>
              </w:rPr>
            </w:pPr>
            <w:r w:rsidRPr="00EF61A6">
              <w:rPr>
                <w:rFonts w:asciiTheme="majorHAnsi" w:hAnsiTheme="majorHAnsi"/>
              </w:rPr>
              <w:t>4</w:t>
            </w:r>
          </w:p>
        </w:tc>
        <w:tc>
          <w:tcPr>
            <w:tcW w:w="854" w:type="pct"/>
          </w:tcPr>
          <w:p w14:paraId="50CE6E0F" w14:textId="55CEDAE3" w:rsidR="00C31481" w:rsidRPr="00EF61A6" w:rsidRDefault="00C31481" w:rsidP="00EF61A6">
            <w:pPr>
              <w:rPr>
                <w:rFonts w:asciiTheme="majorHAnsi" w:hAnsiTheme="majorHAnsi"/>
              </w:rPr>
            </w:pPr>
            <w:r w:rsidRPr="00EF61A6">
              <w:rPr>
                <w:rFonts w:asciiTheme="majorHAnsi" w:hAnsiTheme="majorHAnsi" w:cs="Times New Roman"/>
              </w:rPr>
              <w:t>18-23 Sep</w:t>
            </w:r>
          </w:p>
        </w:tc>
        <w:tc>
          <w:tcPr>
            <w:tcW w:w="3623" w:type="pct"/>
          </w:tcPr>
          <w:p w14:paraId="05FDCC6F" w14:textId="378DAA63" w:rsidR="00C31481" w:rsidRPr="00EF61A6" w:rsidRDefault="00C31481" w:rsidP="00EF61A6">
            <w:pPr>
              <w:rPr>
                <w:rFonts w:asciiTheme="majorHAnsi" w:hAnsiTheme="majorHAnsi" w:cs="Times New Roman"/>
              </w:rPr>
            </w:pPr>
            <w:r w:rsidRPr="00EF61A6">
              <w:rPr>
                <w:rFonts w:asciiTheme="majorHAnsi" w:hAnsiTheme="majorHAnsi"/>
              </w:rPr>
              <w:t xml:space="preserve">General characteristics, morphology and economic importance of Bryophytes </w:t>
            </w:r>
          </w:p>
        </w:tc>
      </w:tr>
      <w:tr w:rsidR="00C31481" w:rsidRPr="00EF61A6" w14:paraId="6002A066" w14:textId="77777777" w:rsidTr="00C31481">
        <w:trPr>
          <w:trHeight w:val="73"/>
        </w:trPr>
        <w:tc>
          <w:tcPr>
            <w:tcW w:w="523" w:type="pct"/>
          </w:tcPr>
          <w:p w14:paraId="178C1490" w14:textId="7FA18BA2" w:rsidR="00C31481" w:rsidRPr="00EF61A6" w:rsidRDefault="00C31481" w:rsidP="00EF61A6">
            <w:pPr>
              <w:rPr>
                <w:rFonts w:asciiTheme="majorHAnsi" w:hAnsiTheme="majorHAnsi" w:cs="Times New Roman"/>
                <w:b/>
              </w:rPr>
            </w:pPr>
            <w:r w:rsidRPr="00EF61A6">
              <w:rPr>
                <w:rFonts w:asciiTheme="majorHAnsi" w:hAnsiTheme="majorHAnsi" w:cs="Times New Roman"/>
                <w:b/>
              </w:rPr>
              <w:t>5</w:t>
            </w:r>
          </w:p>
        </w:tc>
        <w:tc>
          <w:tcPr>
            <w:tcW w:w="854" w:type="pct"/>
          </w:tcPr>
          <w:p w14:paraId="16E24F16" w14:textId="7BB00C08" w:rsidR="00C31481" w:rsidRPr="00EF61A6" w:rsidRDefault="00C31481" w:rsidP="00EF61A6">
            <w:pPr>
              <w:rPr>
                <w:rFonts w:asciiTheme="majorHAnsi" w:hAnsiTheme="majorHAnsi"/>
              </w:rPr>
            </w:pPr>
            <w:r w:rsidRPr="00EF61A6">
              <w:rPr>
                <w:rFonts w:asciiTheme="majorHAnsi" w:hAnsiTheme="majorHAnsi" w:cs="Times New Roman"/>
              </w:rPr>
              <w:t>25-30 Sep</w:t>
            </w:r>
          </w:p>
        </w:tc>
        <w:tc>
          <w:tcPr>
            <w:tcW w:w="3623" w:type="pct"/>
          </w:tcPr>
          <w:p w14:paraId="73FD85CB" w14:textId="1A6103FA" w:rsidR="00C31481" w:rsidRPr="00EF61A6" w:rsidRDefault="00C31481" w:rsidP="00EF61A6">
            <w:pPr>
              <w:rPr>
                <w:rFonts w:asciiTheme="majorHAnsi" w:hAnsiTheme="majorHAnsi" w:cs="Times New Roman"/>
              </w:rPr>
            </w:pPr>
            <w:r w:rsidRPr="00EF61A6">
              <w:rPr>
                <w:rFonts w:asciiTheme="majorHAnsi" w:hAnsiTheme="majorHAnsi"/>
              </w:rPr>
              <w:t>General characteristics of Pteridophytes.</w:t>
            </w:r>
          </w:p>
        </w:tc>
      </w:tr>
    </w:tbl>
    <w:p w14:paraId="5FD0595F" w14:textId="77777777" w:rsidR="005A6969" w:rsidRPr="00EF61A6" w:rsidRDefault="005A6969" w:rsidP="00EF61A6">
      <w:pPr>
        <w:spacing w:line="240" w:lineRule="auto"/>
        <w:rPr>
          <w:rFonts w:asciiTheme="majorHAnsi" w:hAnsiTheme="majorHAnsi" w:cs="Times New Roman"/>
          <w:b/>
          <w:u w:val="single"/>
        </w:rPr>
      </w:pPr>
    </w:p>
    <w:p w14:paraId="454B0CC3" w14:textId="77777777" w:rsidR="00091132" w:rsidRPr="00EF61A6" w:rsidRDefault="00091132" w:rsidP="00EF61A6">
      <w:pPr>
        <w:spacing w:line="240" w:lineRule="auto"/>
        <w:rPr>
          <w:rFonts w:asciiTheme="majorHAnsi" w:hAnsiTheme="majorHAnsi" w:cs="Times New Roman"/>
          <w:b/>
          <w:u w:val="single"/>
        </w:rPr>
      </w:pPr>
      <w:r w:rsidRPr="00EF61A6">
        <w:rPr>
          <w:rFonts w:asciiTheme="majorHAnsi" w:hAnsiTheme="majorHAnsi" w:cs="Times New Roman"/>
          <w:b/>
          <w:u w:val="single"/>
        </w:rPr>
        <w:t>WEEK WISE LESSON PLAN FOR THE MONTH OCTOBER</w:t>
      </w:r>
    </w:p>
    <w:tbl>
      <w:tblPr>
        <w:tblStyle w:val="TableGrid"/>
        <w:tblW w:w="5000" w:type="pct"/>
        <w:tblLook w:val="04A0" w:firstRow="1" w:lastRow="0" w:firstColumn="1" w:lastColumn="0" w:noHBand="0" w:noVBand="1"/>
      </w:tblPr>
      <w:tblGrid>
        <w:gridCol w:w="1271"/>
        <w:gridCol w:w="1843"/>
        <w:gridCol w:w="7676"/>
      </w:tblGrid>
      <w:tr w:rsidR="00C31481" w:rsidRPr="00EF61A6" w14:paraId="2FE1715B" w14:textId="77777777" w:rsidTr="00C31481">
        <w:trPr>
          <w:trHeight w:val="197"/>
        </w:trPr>
        <w:tc>
          <w:tcPr>
            <w:tcW w:w="589" w:type="pct"/>
          </w:tcPr>
          <w:p w14:paraId="6E1B3ADF" w14:textId="0CE8B176" w:rsidR="00C31481" w:rsidRPr="00EF61A6" w:rsidRDefault="00C31481" w:rsidP="00EF61A6">
            <w:pPr>
              <w:rPr>
                <w:rFonts w:asciiTheme="majorHAnsi" w:hAnsiTheme="majorHAnsi" w:cs="Times New Roman"/>
                <w:b/>
              </w:rPr>
            </w:pPr>
            <w:r w:rsidRPr="00EF61A6">
              <w:rPr>
                <w:rFonts w:asciiTheme="majorHAnsi" w:hAnsiTheme="majorHAnsi" w:cs="Times New Roman"/>
                <w:b/>
              </w:rPr>
              <w:t>Week no</w:t>
            </w:r>
          </w:p>
        </w:tc>
        <w:tc>
          <w:tcPr>
            <w:tcW w:w="854" w:type="pct"/>
          </w:tcPr>
          <w:p w14:paraId="1700F76D" w14:textId="55ECC06D" w:rsidR="00C31481" w:rsidRPr="00EF61A6" w:rsidRDefault="00C31481" w:rsidP="00EF61A6">
            <w:pPr>
              <w:rPr>
                <w:rFonts w:asciiTheme="majorHAnsi" w:hAnsiTheme="majorHAnsi" w:cs="Times New Roman"/>
                <w:b/>
              </w:rPr>
            </w:pPr>
            <w:r w:rsidRPr="00EF61A6">
              <w:rPr>
                <w:rFonts w:asciiTheme="majorHAnsi" w:hAnsiTheme="majorHAnsi" w:cs="Times New Roman"/>
                <w:b/>
              </w:rPr>
              <w:t xml:space="preserve">Schedule dates </w:t>
            </w:r>
          </w:p>
        </w:tc>
        <w:tc>
          <w:tcPr>
            <w:tcW w:w="3557" w:type="pct"/>
          </w:tcPr>
          <w:p w14:paraId="25AE6EE8" w14:textId="4B7C800A" w:rsidR="00C31481" w:rsidRPr="00EF61A6" w:rsidRDefault="00C31481" w:rsidP="00EF61A6">
            <w:pPr>
              <w:rPr>
                <w:rFonts w:asciiTheme="majorHAnsi" w:hAnsiTheme="majorHAnsi" w:cs="Times New Roman"/>
                <w:b/>
              </w:rPr>
            </w:pPr>
            <w:r w:rsidRPr="00EF61A6">
              <w:rPr>
                <w:rFonts w:asciiTheme="majorHAnsi" w:hAnsiTheme="majorHAnsi" w:cs="Times New Roman"/>
                <w:b/>
              </w:rPr>
              <w:t>Topics to be covered</w:t>
            </w:r>
          </w:p>
        </w:tc>
      </w:tr>
      <w:tr w:rsidR="00C31481" w:rsidRPr="00EF61A6" w14:paraId="1088FA33" w14:textId="77777777" w:rsidTr="00C31481">
        <w:trPr>
          <w:trHeight w:val="197"/>
        </w:trPr>
        <w:tc>
          <w:tcPr>
            <w:tcW w:w="589" w:type="pct"/>
          </w:tcPr>
          <w:p w14:paraId="76C676F0" w14:textId="3B1C01FF" w:rsidR="00C31481" w:rsidRPr="00EF61A6" w:rsidRDefault="00C31481" w:rsidP="00EF61A6">
            <w:pPr>
              <w:rPr>
                <w:rFonts w:asciiTheme="majorHAnsi" w:hAnsiTheme="majorHAnsi" w:cs="Times New Roman"/>
                <w:b/>
              </w:rPr>
            </w:pPr>
            <w:r w:rsidRPr="00EF61A6">
              <w:rPr>
                <w:rFonts w:asciiTheme="majorHAnsi" w:hAnsiTheme="majorHAnsi" w:cs="Times New Roman"/>
                <w:b/>
              </w:rPr>
              <w:t>1</w:t>
            </w:r>
          </w:p>
        </w:tc>
        <w:tc>
          <w:tcPr>
            <w:tcW w:w="854" w:type="pct"/>
          </w:tcPr>
          <w:p w14:paraId="570590EC" w14:textId="50E78923" w:rsidR="00C31481" w:rsidRPr="00EF61A6" w:rsidRDefault="00C31481" w:rsidP="00EF61A6">
            <w:pPr>
              <w:rPr>
                <w:rFonts w:asciiTheme="majorHAnsi" w:hAnsiTheme="majorHAnsi"/>
              </w:rPr>
            </w:pPr>
            <w:r w:rsidRPr="00EF61A6">
              <w:rPr>
                <w:rFonts w:asciiTheme="majorHAnsi" w:hAnsiTheme="majorHAnsi" w:cs="Times New Roman"/>
              </w:rPr>
              <w:t>2-7 Oct</w:t>
            </w:r>
          </w:p>
        </w:tc>
        <w:tc>
          <w:tcPr>
            <w:tcW w:w="3557" w:type="pct"/>
          </w:tcPr>
          <w:p w14:paraId="36CDCEF2" w14:textId="1B20DE87" w:rsidR="00C31481" w:rsidRPr="00EF61A6" w:rsidRDefault="00C31481" w:rsidP="00EF61A6">
            <w:pPr>
              <w:rPr>
                <w:rFonts w:asciiTheme="majorHAnsi" w:hAnsiTheme="majorHAnsi" w:cs="Times New Roman"/>
              </w:rPr>
            </w:pPr>
            <w:r w:rsidRPr="00EF61A6">
              <w:rPr>
                <w:rFonts w:asciiTheme="majorHAnsi" w:hAnsiTheme="majorHAnsi"/>
              </w:rPr>
              <w:t>Morphology and economic importance of Pteridophytes.</w:t>
            </w:r>
          </w:p>
        </w:tc>
      </w:tr>
      <w:tr w:rsidR="00C31481" w:rsidRPr="00EF61A6" w14:paraId="2DF63E87" w14:textId="77777777" w:rsidTr="00C31481">
        <w:trPr>
          <w:trHeight w:val="326"/>
        </w:trPr>
        <w:tc>
          <w:tcPr>
            <w:tcW w:w="589" w:type="pct"/>
          </w:tcPr>
          <w:p w14:paraId="71F339A9" w14:textId="3C855773" w:rsidR="00C31481" w:rsidRPr="00EF61A6" w:rsidRDefault="00C31481" w:rsidP="00EF61A6">
            <w:pPr>
              <w:rPr>
                <w:rFonts w:asciiTheme="majorHAnsi" w:hAnsiTheme="majorHAnsi" w:cs="Times New Roman"/>
                <w:b/>
              </w:rPr>
            </w:pPr>
            <w:r w:rsidRPr="00EF61A6">
              <w:rPr>
                <w:rFonts w:asciiTheme="majorHAnsi" w:hAnsiTheme="majorHAnsi" w:cs="Times New Roman"/>
                <w:b/>
              </w:rPr>
              <w:t>2</w:t>
            </w:r>
          </w:p>
        </w:tc>
        <w:tc>
          <w:tcPr>
            <w:tcW w:w="854" w:type="pct"/>
          </w:tcPr>
          <w:p w14:paraId="02E37F8D" w14:textId="5D84ED4A" w:rsidR="00C31481" w:rsidRPr="00EF61A6" w:rsidRDefault="00C31481" w:rsidP="00EF61A6">
            <w:pPr>
              <w:rPr>
                <w:rFonts w:asciiTheme="majorHAnsi" w:hAnsiTheme="majorHAnsi"/>
              </w:rPr>
            </w:pPr>
            <w:r w:rsidRPr="00EF61A6">
              <w:rPr>
                <w:rFonts w:asciiTheme="majorHAnsi" w:hAnsiTheme="majorHAnsi" w:cs="Times New Roman"/>
                <w:color w:val="000000" w:themeColor="text1"/>
              </w:rPr>
              <w:t>9-14</w:t>
            </w:r>
            <w:r w:rsidRPr="00EF61A6">
              <w:rPr>
                <w:rFonts w:asciiTheme="majorHAnsi" w:hAnsiTheme="majorHAnsi" w:cs="Times New Roman"/>
              </w:rPr>
              <w:t xml:space="preserve"> Oct</w:t>
            </w:r>
          </w:p>
        </w:tc>
        <w:tc>
          <w:tcPr>
            <w:tcW w:w="3557" w:type="pct"/>
          </w:tcPr>
          <w:p w14:paraId="64E12FDE" w14:textId="0B958A33" w:rsidR="00C31481" w:rsidRPr="00EF61A6" w:rsidRDefault="00C31481" w:rsidP="00EF61A6">
            <w:pPr>
              <w:rPr>
                <w:rFonts w:asciiTheme="majorHAnsi" w:hAnsiTheme="majorHAnsi" w:cs="Times New Roman"/>
              </w:rPr>
            </w:pPr>
            <w:r w:rsidRPr="00EF61A6">
              <w:rPr>
                <w:rFonts w:asciiTheme="majorHAnsi" w:hAnsiTheme="majorHAnsi"/>
              </w:rPr>
              <w:t>General characteristics of Gymnosperms</w:t>
            </w:r>
          </w:p>
        </w:tc>
      </w:tr>
      <w:tr w:rsidR="00C31481" w:rsidRPr="00EF61A6" w14:paraId="5BAE631A" w14:textId="77777777" w:rsidTr="00C31481">
        <w:trPr>
          <w:trHeight w:val="70"/>
        </w:trPr>
        <w:tc>
          <w:tcPr>
            <w:tcW w:w="589" w:type="pct"/>
          </w:tcPr>
          <w:p w14:paraId="5AC98394" w14:textId="62789903" w:rsidR="00C31481" w:rsidRPr="00EF61A6" w:rsidRDefault="00C31481" w:rsidP="00EF61A6">
            <w:pPr>
              <w:rPr>
                <w:rFonts w:asciiTheme="majorHAnsi" w:hAnsiTheme="majorHAnsi" w:cs="Times New Roman"/>
                <w:b/>
              </w:rPr>
            </w:pPr>
            <w:r w:rsidRPr="00EF61A6">
              <w:rPr>
                <w:rFonts w:asciiTheme="majorHAnsi" w:hAnsiTheme="majorHAnsi" w:cs="Times New Roman"/>
                <w:b/>
              </w:rPr>
              <w:t>3</w:t>
            </w:r>
          </w:p>
        </w:tc>
        <w:tc>
          <w:tcPr>
            <w:tcW w:w="854" w:type="pct"/>
          </w:tcPr>
          <w:p w14:paraId="779BB091" w14:textId="4F900719" w:rsidR="00C31481" w:rsidRPr="00EF61A6" w:rsidRDefault="00C31481" w:rsidP="00EF61A6">
            <w:pPr>
              <w:rPr>
                <w:rFonts w:asciiTheme="majorHAnsi" w:hAnsiTheme="majorHAnsi"/>
              </w:rPr>
            </w:pPr>
            <w:r w:rsidRPr="00EF61A6">
              <w:rPr>
                <w:rFonts w:asciiTheme="majorHAnsi" w:hAnsiTheme="majorHAnsi" w:cs="Times New Roman"/>
              </w:rPr>
              <w:t>16-21 Oct</w:t>
            </w:r>
          </w:p>
        </w:tc>
        <w:tc>
          <w:tcPr>
            <w:tcW w:w="3557" w:type="pct"/>
          </w:tcPr>
          <w:p w14:paraId="768B5E52" w14:textId="6CA10076" w:rsidR="00C31481" w:rsidRPr="00EF61A6" w:rsidRDefault="00C31481" w:rsidP="00EF61A6">
            <w:pPr>
              <w:rPr>
                <w:rFonts w:asciiTheme="majorHAnsi" w:hAnsiTheme="majorHAnsi" w:cs="Times New Roman"/>
              </w:rPr>
            </w:pPr>
            <w:r w:rsidRPr="00EF61A6">
              <w:rPr>
                <w:rFonts w:asciiTheme="majorHAnsi" w:hAnsiTheme="majorHAnsi"/>
              </w:rPr>
              <w:t>Morphology and economic importance Gymnosperms</w:t>
            </w:r>
          </w:p>
        </w:tc>
      </w:tr>
      <w:tr w:rsidR="00C31481" w:rsidRPr="00EF61A6" w14:paraId="06C88BCE" w14:textId="77777777" w:rsidTr="00C31481">
        <w:trPr>
          <w:trHeight w:val="211"/>
        </w:trPr>
        <w:tc>
          <w:tcPr>
            <w:tcW w:w="589" w:type="pct"/>
          </w:tcPr>
          <w:p w14:paraId="4C1CCB44" w14:textId="4792F7CF" w:rsidR="00C31481" w:rsidRPr="00EF61A6" w:rsidRDefault="00C31481" w:rsidP="00EF61A6">
            <w:pPr>
              <w:rPr>
                <w:rFonts w:asciiTheme="majorHAnsi" w:hAnsiTheme="majorHAnsi" w:cs="Times New Roman"/>
                <w:b/>
              </w:rPr>
            </w:pPr>
            <w:r w:rsidRPr="00EF61A6">
              <w:rPr>
                <w:rFonts w:asciiTheme="majorHAnsi" w:hAnsiTheme="majorHAnsi" w:cs="Times New Roman"/>
                <w:b/>
              </w:rPr>
              <w:t>4</w:t>
            </w:r>
          </w:p>
        </w:tc>
        <w:tc>
          <w:tcPr>
            <w:tcW w:w="854" w:type="pct"/>
          </w:tcPr>
          <w:p w14:paraId="48B20A31" w14:textId="636D3467" w:rsidR="00C31481" w:rsidRPr="00EF61A6" w:rsidRDefault="00C31481" w:rsidP="00EF61A6">
            <w:pPr>
              <w:rPr>
                <w:rFonts w:asciiTheme="majorHAnsi" w:hAnsiTheme="majorHAnsi"/>
              </w:rPr>
            </w:pPr>
            <w:r w:rsidRPr="00EF61A6">
              <w:rPr>
                <w:rFonts w:asciiTheme="majorHAnsi" w:hAnsiTheme="majorHAnsi" w:cs="Times New Roman"/>
              </w:rPr>
              <w:t>23-28 Oct</w:t>
            </w:r>
          </w:p>
        </w:tc>
        <w:tc>
          <w:tcPr>
            <w:tcW w:w="3557" w:type="pct"/>
          </w:tcPr>
          <w:p w14:paraId="556E6293" w14:textId="2AD1ABA1" w:rsidR="00C31481" w:rsidRPr="00EF61A6" w:rsidRDefault="00C31481" w:rsidP="00EF61A6">
            <w:pPr>
              <w:rPr>
                <w:rFonts w:asciiTheme="majorHAnsi" w:hAnsiTheme="majorHAnsi" w:cs="Times New Roman"/>
              </w:rPr>
            </w:pPr>
            <w:r w:rsidRPr="00EF61A6">
              <w:rPr>
                <w:rFonts w:asciiTheme="majorHAnsi" w:hAnsiTheme="majorHAnsi"/>
              </w:rPr>
              <w:t>General characteristics of Angiosperms</w:t>
            </w:r>
          </w:p>
        </w:tc>
      </w:tr>
      <w:tr w:rsidR="00C31481" w:rsidRPr="00EF61A6" w14:paraId="21493565" w14:textId="77777777" w:rsidTr="00C31481">
        <w:trPr>
          <w:trHeight w:val="482"/>
        </w:trPr>
        <w:tc>
          <w:tcPr>
            <w:tcW w:w="589" w:type="pct"/>
          </w:tcPr>
          <w:p w14:paraId="5347D21F" w14:textId="1092269B" w:rsidR="00C31481" w:rsidRPr="00EF61A6" w:rsidRDefault="00C31481" w:rsidP="00EF61A6">
            <w:pPr>
              <w:rPr>
                <w:rFonts w:asciiTheme="majorHAnsi" w:hAnsiTheme="majorHAnsi" w:cs="Times New Roman"/>
                <w:b/>
              </w:rPr>
            </w:pPr>
            <w:r w:rsidRPr="00EF61A6">
              <w:rPr>
                <w:rFonts w:asciiTheme="majorHAnsi" w:hAnsiTheme="majorHAnsi" w:cs="Times New Roman"/>
                <w:b/>
              </w:rPr>
              <w:t>5</w:t>
            </w:r>
          </w:p>
        </w:tc>
        <w:tc>
          <w:tcPr>
            <w:tcW w:w="854" w:type="pct"/>
          </w:tcPr>
          <w:p w14:paraId="6C79E5E9" w14:textId="6F8049F4" w:rsidR="00C31481" w:rsidRPr="00EF61A6" w:rsidRDefault="00C31481" w:rsidP="00EF61A6">
            <w:pPr>
              <w:rPr>
                <w:rFonts w:asciiTheme="majorHAnsi" w:hAnsiTheme="majorHAnsi" w:cs="Times New Roman"/>
              </w:rPr>
            </w:pPr>
            <w:r w:rsidRPr="00EF61A6">
              <w:rPr>
                <w:rFonts w:asciiTheme="majorHAnsi" w:hAnsiTheme="majorHAnsi" w:cs="Times New Roman"/>
              </w:rPr>
              <w:t>30-31 Oct</w:t>
            </w:r>
          </w:p>
        </w:tc>
        <w:tc>
          <w:tcPr>
            <w:tcW w:w="3557" w:type="pct"/>
          </w:tcPr>
          <w:p w14:paraId="760AF63E" w14:textId="713DD74F" w:rsidR="00C31481" w:rsidRPr="00EF61A6" w:rsidRDefault="00C31481" w:rsidP="00EF61A6">
            <w:pPr>
              <w:rPr>
                <w:rFonts w:asciiTheme="majorHAnsi" w:hAnsiTheme="majorHAnsi" w:cs="Times New Roman"/>
              </w:rPr>
            </w:pPr>
            <w:r w:rsidRPr="00EF61A6">
              <w:rPr>
                <w:rFonts w:asciiTheme="majorHAnsi" w:hAnsiTheme="majorHAnsi" w:cs="Times New Roman"/>
              </w:rPr>
              <w:t>Dicot and Monocot plants</w:t>
            </w:r>
          </w:p>
          <w:p w14:paraId="0554CD00" w14:textId="2835CD92" w:rsidR="00C31481" w:rsidRPr="00EF61A6" w:rsidRDefault="00C31481" w:rsidP="00EF61A6">
            <w:pPr>
              <w:rPr>
                <w:rFonts w:asciiTheme="majorHAnsi" w:hAnsiTheme="majorHAnsi" w:cs="Times New Roman"/>
              </w:rPr>
            </w:pPr>
            <w:r w:rsidRPr="00EF61A6">
              <w:rPr>
                <w:rFonts w:asciiTheme="majorHAnsi" w:hAnsiTheme="majorHAnsi" w:cs="Times New Roman"/>
              </w:rPr>
              <w:t>Flower TS discussion</w:t>
            </w:r>
          </w:p>
        </w:tc>
      </w:tr>
    </w:tbl>
    <w:p w14:paraId="56A80E9D" w14:textId="77777777" w:rsidR="005A6969" w:rsidRPr="00EF61A6" w:rsidRDefault="005A6969" w:rsidP="00EF61A6">
      <w:pPr>
        <w:spacing w:line="240" w:lineRule="auto"/>
        <w:rPr>
          <w:rFonts w:asciiTheme="majorHAnsi" w:hAnsiTheme="majorHAnsi" w:cs="Times New Roman"/>
          <w:b/>
          <w:u w:val="single"/>
        </w:rPr>
      </w:pPr>
    </w:p>
    <w:p w14:paraId="0EFAD137" w14:textId="438CD3C9" w:rsidR="00091132" w:rsidRPr="00EF61A6" w:rsidRDefault="00091132" w:rsidP="00EF61A6">
      <w:pPr>
        <w:spacing w:line="240" w:lineRule="auto"/>
        <w:rPr>
          <w:rFonts w:asciiTheme="majorHAnsi" w:hAnsiTheme="majorHAnsi" w:cs="Times New Roman"/>
          <w:b/>
          <w:u w:val="single"/>
        </w:rPr>
      </w:pPr>
      <w:r w:rsidRPr="00EF61A6">
        <w:rPr>
          <w:rFonts w:asciiTheme="majorHAnsi" w:hAnsiTheme="majorHAnsi" w:cs="Times New Roman"/>
          <w:b/>
          <w:u w:val="single"/>
        </w:rPr>
        <w:t>WEEK WISE LESSON PLAN FOR THE MONTH NOVEMBER</w:t>
      </w:r>
    </w:p>
    <w:tbl>
      <w:tblPr>
        <w:tblStyle w:val="TableGrid"/>
        <w:tblW w:w="5000" w:type="pct"/>
        <w:tblLook w:val="04A0" w:firstRow="1" w:lastRow="0" w:firstColumn="1" w:lastColumn="0" w:noHBand="0" w:noVBand="1"/>
      </w:tblPr>
      <w:tblGrid>
        <w:gridCol w:w="1271"/>
        <w:gridCol w:w="1843"/>
        <w:gridCol w:w="7676"/>
      </w:tblGrid>
      <w:tr w:rsidR="00C31481" w:rsidRPr="00EF61A6" w14:paraId="61E357BA" w14:textId="77777777" w:rsidTr="00C31481">
        <w:trPr>
          <w:trHeight w:val="395"/>
        </w:trPr>
        <w:tc>
          <w:tcPr>
            <w:tcW w:w="589" w:type="pct"/>
          </w:tcPr>
          <w:p w14:paraId="6D5B509F" w14:textId="53FAF751" w:rsidR="00C31481" w:rsidRPr="00EF61A6" w:rsidRDefault="00C31481" w:rsidP="00EF61A6">
            <w:pPr>
              <w:rPr>
                <w:rFonts w:asciiTheme="majorHAnsi" w:hAnsiTheme="majorHAnsi" w:cs="Times New Roman"/>
                <w:b/>
              </w:rPr>
            </w:pPr>
            <w:r w:rsidRPr="00EF61A6">
              <w:rPr>
                <w:rFonts w:asciiTheme="majorHAnsi" w:hAnsiTheme="majorHAnsi" w:cs="Times New Roman"/>
                <w:b/>
              </w:rPr>
              <w:t>Week no</w:t>
            </w:r>
          </w:p>
        </w:tc>
        <w:tc>
          <w:tcPr>
            <w:tcW w:w="854" w:type="pct"/>
          </w:tcPr>
          <w:p w14:paraId="2CEF3D72" w14:textId="5DEECD65" w:rsidR="00C31481" w:rsidRPr="00EF61A6" w:rsidRDefault="00C31481" w:rsidP="00EF61A6">
            <w:pPr>
              <w:rPr>
                <w:rFonts w:asciiTheme="majorHAnsi" w:hAnsiTheme="majorHAnsi" w:cs="Times New Roman"/>
                <w:b/>
              </w:rPr>
            </w:pPr>
            <w:r w:rsidRPr="00EF61A6">
              <w:rPr>
                <w:rFonts w:asciiTheme="majorHAnsi" w:hAnsiTheme="majorHAnsi" w:cs="Times New Roman"/>
                <w:b/>
              </w:rPr>
              <w:t xml:space="preserve">Schedule dates </w:t>
            </w:r>
          </w:p>
        </w:tc>
        <w:tc>
          <w:tcPr>
            <w:tcW w:w="3557" w:type="pct"/>
          </w:tcPr>
          <w:p w14:paraId="6330CADC" w14:textId="1C9A136F" w:rsidR="00C31481" w:rsidRPr="00EF61A6" w:rsidRDefault="00C31481" w:rsidP="00EF61A6">
            <w:pPr>
              <w:rPr>
                <w:rFonts w:asciiTheme="majorHAnsi" w:hAnsiTheme="majorHAnsi" w:cs="Times New Roman"/>
                <w:b/>
              </w:rPr>
            </w:pPr>
            <w:r w:rsidRPr="00EF61A6">
              <w:rPr>
                <w:rFonts w:asciiTheme="majorHAnsi" w:hAnsiTheme="majorHAnsi" w:cs="Times New Roman"/>
                <w:b/>
              </w:rPr>
              <w:t>Topics to be covered</w:t>
            </w:r>
          </w:p>
        </w:tc>
      </w:tr>
      <w:tr w:rsidR="00C31481" w:rsidRPr="00EF61A6" w14:paraId="0418D705" w14:textId="77777777" w:rsidTr="00C31481">
        <w:trPr>
          <w:trHeight w:val="189"/>
        </w:trPr>
        <w:tc>
          <w:tcPr>
            <w:tcW w:w="589" w:type="pct"/>
          </w:tcPr>
          <w:p w14:paraId="69A9536F" w14:textId="1C120947" w:rsidR="00C31481" w:rsidRPr="00EF61A6" w:rsidRDefault="00C31481" w:rsidP="00EF61A6">
            <w:pPr>
              <w:rPr>
                <w:rFonts w:asciiTheme="majorHAnsi" w:hAnsiTheme="majorHAnsi" w:cs="Times New Roman"/>
                <w:b/>
                <w:color w:val="000000"/>
              </w:rPr>
            </w:pPr>
            <w:r w:rsidRPr="00EF61A6">
              <w:rPr>
                <w:rFonts w:asciiTheme="majorHAnsi" w:hAnsiTheme="majorHAnsi" w:cs="Times New Roman"/>
                <w:b/>
                <w:color w:val="000000"/>
              </w:rPr>
              <w:t>1</w:t>
            </w:r>
          </w:p>
        </w:tc>
        <w:tc>
          <w:tcPr>
            <w:tcW w:w="854" w:type="pct"/>
          </w:tcPr>
          <w:p w14:paraId="4C42D87C" w14:textId="6E8A1CDA" w:rsidR="00C31481" w:rsidRPr="00EF61A6" w:rsidRDefault="00C31481" w:rsidP="00EF61A6">
            <w:pPr>
              <w:rPr>
                <w:rFonts w:asciiTheme="majorHAnsi" w:hAnsiTheme="majorHAnsi"/>
              </w:rPr>
            </w:pPr>
            <w:r w:rsidRPr="00EF61A6">
              <w:rPr>
                <w:rFonts w:asciiTheme="majorHAnsi" w:hAnsiTheme="majorHAnsi" w:cs="Times New Roman"/>
              </w:rPr>
              <w:t xml:space="preserve">1-4 </w:t>
            </w:r>
            <w:r w:rsidRPr="00EF61A6">
              <w:rPr>
                <w:rFonts w:asciiTheme="majorHAnsi" w:hAnsiTheme="majorHAnsi" w:cs="Times New Roman"/>
              </w:rPr>
              <w:t>Nov</w:t>
            </w:r>
          </w:p>
        </w:tc>
        <w:tc>
          <w:tcPr>
            <w:tcW w:w="3557" w:type="pct"/>
          </w:tcPr>
          <w:p w14:paraId="3CDCF7BD" w14:textId="7114F689" w:rsidR="00C31481" w:rsidRPr="00EF61A6" w:rsidRDefault="00C31481" w:rsidP="00EF61A6">
            <w:pPr>
              <w:rPr>
                <w:rFonts w:asciiTheme="majorHAnsi" w:hAnsiTheme="majorHAnsi" w:cs="Times New Roman"/>
              </w:rPr>
            </w:pPr>
            <w:r w:rsidRPr="00EF61A6">
              <w:rPr>
                <w:rFonts w:asciiTheme="majorHAnsi" w:hAnsiTheme="majorHAnsi"/>
              </w:rPr>
              <w:t>Morphology of Angiosperms</w:t>
            </w:r>
          </w:p>
        </w:tc>
      </w:tr>
      <w:tr w:rsidR="00C31481" w:rsidRPr="00EF61A6" w14:paraId="7B94B904" w14:textId="77777777" w:rsidTr="00D22BEC">
        <w:trPr>
          <w:trHeight w:val="145"/>
        </w:trPr>
        <w:tc>
          <w:tcPr>
            <w:tcW w:w="589" w:type="pct"/>
          </w:tcPr>
          <w:p w14:paraId="47FD87A0" w14:textId="7AFAAACD" w:rsidR="00C31481" w:rsidRPr="00EF61A6" w:rsidRDefault="00C31481" w:rsidP="00EF61A6">
            <w:pPr>
              <w:rPr>
                <w:rFonts w:asciiTheme="majorHAnsi" w:hAnsiTheme="majorHAnsi" w:cs="Times New Roman"/>
                <w:b/>
                <w:color w:val="000000"/>
              </w:rPr>
            </w:pPr>
            <w:r w:rsidRPr="00EF61A6">
              <w:rPr>
                <w:rFonts w:asciiTheme="majorHAnsi" w:hAnsiTheme="majorHAnsi" w:cs="Times New Roman"/>
                <w:b/>
                <w:color w:val="000000"/>
              </w:rPr>
              <w:t>2</w:t>
            </w:r>
          </w:p>
        </w:tc>
        <w:tc>
          <w:tcPr>
            <w:tcW w:w="854" w:type="pct"/>
          </w:tcPr>
          <w:p w14:paraId="026B5DEF" w14:textId="659068A0"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6-11 </w:t>
            </w:r>
            <w:r w:rsidRPr="00EF61A6">
              <w:rPr>
                <w:rFonts w:asciiTheme="majorHAnsi" w:hAnsiTheme="majorHAnsi" w:cs="Times New Roman"/>
              </w:rPr>
              <w:t>Nov</w:t>
            </w:r>
          </w:p>
        </w:tc>
        <w:tc>
          <w:tcPr>
            <w:tcW w:w="3557" w:type="pct"/>
          </w:tcPr>
          <w:p w14:paraId="5870D47E" w14:textId="3B77EA7C"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 Diwali Vacations </w:t>
            </w:r>
          </w:p>
        </w:tc>
      </w:tr>
      <w:tr w:rsidR="00C31481" w:rsidRPr="00EF61A6" w14:paraId="1DF8CF91" w14:textId="77777777" w:rsidTr="00C31481">
        <w:trPr>
          <w:trHeight w:val="70"/>
        </w:trPr>
        <w:tc>
          <w:tcPr>
            <w:tcW w:w="589" w:type="pct"/>
          </w:tcPr>
          <w:p w14:paraId="138AC717" w14:textId="7D777BA5" w:rsidR="00C31481" w:rsidRPr="00EF61A6" w:rsidRDefault="00C31481" w:rsidP="00EF61A6">
            <w:pPr>
              <w:rPr>
                <w:rFonts w:asciiTheme="majorHAnsi" w:hAnsiTheme="majorHAnsi" w:cs="Times New Roman"/>
                <w:b/>
                <w:color w:val="000000"/>
              </w:rPr>
            </w:pPr>
            <w:r w:rsidRPr="00EF61A6">
              <w:rPr>
                <w:rFonts w:asciiTheme="majorHAnsi" w:hAnsiTheme="majorHAnsi" w:cs="Times New Roman"/>
                <w:b/>
                <w:color w:val="000000"/>
              </w:rPr>
              <w:t>3</w:t>
            </w:r>
          </w:p>
        </w:tc>
        <w:tc>
          <w:tcPr>
            <w:tcW w:w="854" w:type="pct"/>
          </w:tcPr>
          <w:p w14:paraId="3B4E1FC5" w14:textId="676386F8" w:rsidR="00C31481" w:rsidRPr="00EF61A6" w:rsidRDefault="00C31481" w:rsidP="00EF61A6">
            <w:pPr>
              <w:rPr>
                <w:rFonts w:asciiTheme="majorHAnsi" w:hAnsiTheme="majorHAnsi"/>
              </w:rPr>
            </w:pPr>
            <w:r w:rsidRPr="00EF61A6">
              <w:rPr>
                <w:rFonts w:asciiTheme="majorHAnsi" w:hAnsiTheme="majorHAnsi" w:cs="Times New Roman"/>
              </w:rPr>
              <w:t xml:space="preserve">13-18 </w:t>
            </w:r>
            <w:r w:rsidRPr="00EF61A6">
              <w:rPr>
                <w:rFonts w:asciiTheme="majorHAnsi" w:hAnsiTheme="majorHAnsi" w:cs="Times New Roman"/>
              </w:rPr>
              <w:t>Nov</w:t>
            </w:r>
          </w:p>
        </w:tc>
        <w:tc>
          <w:tcPr>
            <w:tcW w:w="3557" w:type="pct"/>
          </w:tcPr>
          <w:p w14:paraId="4E0481EA" w14:textId="6BFF46DB" w:rsidR="00C31481" w:rsidRPr="00EF61A6" w:rsidRDefault="00C31481" w:rsidP="00EF61A6">
            <w:pPr>
              <w:rPr>
                <w:rFonts w:asciiTheme="majorHAnsi" w:hAnsiTheme="majorHAnsi" w:cs="Times New Roman"/>
              </w:rPr>
            </w:pPr>
            <w:r w:rsidRPr="00EF61A6">
              <w:rPr>
                <w:rFonts w:asciiTheme="majorHAnsi" w:hAnsiTheme="majorHAnsi"/>
              </w:rPr>
              <w:t>Economic importance of Angiosperms</w:t>
            </w:r>
          </w:p>
        </w:tc>
      </w:tr>
      <w:tr w:rsidR="00C31481" w:rsidRPr="00EF61A6" w14:paraId="7FB9EFB8" w14:textId="77777777" w:rsidTr="00C31481">
        <w:trPr>
          <w:trHeight w:val="298"/>
        </w:trPr>
        <w:tc>
          <w:tcPr>
            <w:tcW w:w="589" w:type="pct"/>
          </w:tcPr>
          <w:p w14:paraId="6D3FB42E" w14:textId="6BCF6ED6" w:rsidR="00C31481" w:rsidRPr="00EF61A6" w:rsidRDefault="00C31481" w:rsidP="00EF61A6">
            <w:pPr>
              <w:rPr>
                <w:rFonts w:asciiTheme="majorHAnsi" w:hAnsiTheme="majorHAnsi" w:cs="Times New Roman"/>
                <w:b/>
                <w:color w:val="000000"/>
              </w:rPr>
            </w:pPr>
            <w:r w:rsidRPr="00EF61A6">
              <w:rPr>
                <w:rFonts w:asciiTheme="majorHAnsi" w:hAnsiTheme="majorHAnsi" w:cs="Times New Roman"/>
                <w:b/>
                <w:color w:val="000000"/>
              </w:rPr>
              <w:t>4</w:t>
            </w:r>
          </w:p>
        </w:tc>
        <w:tc>
          <w:tcPr>
            <w:tcW w:w="854" w:type="pct"/>
          </w:tcPr>
          <w:p w14:paraId="20D74CD6" w14:textId="0F6BEF9D" w:rsidR="00C31481" w:rsidRPr="00EF61A6" w:rsidRDefault="00C31481" w:rsidP="00EF61A6">
            <w:pPr>
              <w:rPr>
                <w:rFonts w:asciiTheme="majorHAnsi" w:hAnsiTheme="majorHAnsi" w:cs="Times New Roman"/>
                <w:color w:val="000000" w:themeColor="text1"/>
              </w:rPr>
            </w:pPr>
            <w:r w:rsidRPr="00EF61A6">
              <w:rPr>
                <w:rFonts w:asciiTheme="majorHAnsi" w:hAnsiTheme="majorHAnsi" w:cs="Times New Roman"/>
                <w:color w:val="000000" w:themeColor="text1"/>
              </w:rPr>
              <w:t>20-25</w:t>
            </w:r>
            <w:r w:rsidRPr="00EF61A6">
              <w:rPr>
                <w:rFonts w:asciiTheme="majorHAnsi" w:hAnsiTheme="majorHAnsi" w:cs="Times New Roman"/>
              </w:rPr>
              <w:t xml:space="preserve"> </w:t>
            </w:r>
            <w:r w:rsidRPr="00EF61A6">
              <w:rPr>
                <w:rFonts w:asciiTheme="majorHAnsi" w:hAnsiTheme="majorHAnsi" w:cs="Times New Roman"/>
              </w:rPr>
              <w:t>Nov</w:t>
            </w:r>
          </w:p>
        </w:tc>
        <w:tc>
          <w:tcPr>
            <w:tcW w:w="3557" w:type="pct"/>
          </w:tcPr>
          <w:p w14:paraId="73BF4BFF" w14:textId="3F259BD0" w:rsidR="00C31481" w:rsidRPr="00EF61A6" w:rsidRDefault="00C31481" w:rsidP="00EF61A6">
            <w:pPr>
              <w:rPr>
                <w:rFonts w:asciiTheme="majorHAnsi" w:hAnsiTheme="majorHAnsi" w:cs="Times New Roman"/>
                <w:color w:val="000000" w:themeColor="text1"/>
              </w:rPr>
            </w:pPr>
            <w:r w:rsidRPr="00EF61A6">
              <w:rPr>
                <w:rFonts w:asciiTheme="majorHAnsi" w:hAnsiTheme="majorHAnsi" w:cs="Times New Roman"/>
                <w:color w:val="000000" w:themeColor="text1"/>
              </w:rPr>
              <w:t xml:space="preserve">Revision of the whole syllabus </w:t>
            </w:r>
          </w:p>
          <w:p w14:paraId="3FF045FE" w14:textId="5E5084CA" w:rsidR="00C31481" w:rsidRPr="00EF61A6" w:rsidRDefault="00C31481" w:rsidP="00EF61A6">
            <w:pPr>
              <w:pStyle w:val="ListParagraph"/>
              <w:numPr>
                <w:ilvl w:val="0"/>
                <w:numId w:val="3"/>
              </w:numPr>
              <w:rPr>
                <w:rFonts w:asciiTheme="majorHAnsi" w:hAnsiTheme="majorHAnsi" w:cs="Times New Roman"/>
                <w:color w:val="000000" w:themeColor="text1"/>
              </w:rPr>
            </w:pPr>
            <w:r w:rsidRPr="00EF61A6">
              <w:rPr>
                <w:rFonts w:asciiTheme="majorHAnsi" w:hAnsiTheme="majorHAnsi" w:cs="Times New Roman"/>
                <w:color w:val="000000" w:themeColor="text1"/>
              </w:rPr>
              <w:t>Through audio-visual practice</w:t>
            </w:r>
          </w:p>
        </w:tc>
      </w:tr>
      <w:tr w:rsidR="00C31481" w:rsidRPr="00EF61A6" w14:paraId="525FF011" w14:textId="77777777" w:rsidTr="00C31481">
        <w:trPr>
          <w:trHeight w:val="298"/>
        </w:trPr>
        <w:tc>
          <w:tcPr>
            <w:tcW w:w="589" w:type="pct"/>
          </w:tcPr>
          <w:p w14:paraId="1B2E6CDE" w14:textId="0FDBF85D" w:rsidR="00C31481" w:rsidRPr="00EF61A6" w:rsidRDefault="00C31481" w:rsidP="00EF61A6">
            <w:pPr>
              <w:rPr>
                <w:rFonts w:asciiTheme="majorHAnsi" w:hAnsiTheme="majorHAnsi" w:cs="Times New Roman"/>
                <w:b/>
              </w:rPr>
            </w:pPr>
            <w:r w:rsidRPr="00EF61A6">
              <w:rPr>
                <w:rFonts w:asciiTheme="majorHAnsi" w:hAnsiTheme="majorHAnsi" w:cs="Times New Roman"/>
                <w:b/>
              </w:rPr>
              <w:t>5</w:t>
            </w:r>
          </w:p>
        </w:tc>
        <w:tc>
          <w:tcPr>
            <w:tcW w:w="854" w:type="pct"/>
          </w:tcPr>
          <w:p w14:paraId="124715CB" w14:textId="73A4316F" w:rsidR="00C31481" w:rsidRPr="00EF61A6" w:rsidRDefault="00C31481" w:rsidP="00EF61A6">
            <w:pPr>
              <w:rPr>
                <w:rFonts w:asciiTheme="majorHAnsi" w:hAnsiTheme="majorHAnsi" w:cs="Times New Roman"/>
              </w:rPr>
            </w:pPr>
            <w:r w:rsidRPr="00EF61A6">
              <w:rPr>
                <w:rFonts w:asciiTheme="majorHAnsi" w:hAnsiTheme="majorHAnsi" w:cs="Times New Roman"/>
              </w:rPr>
              <w:t xml:space="preserve">27-30 </w:t>
            </w:r>
            <w:r w:rsidRPr="00EF61A6">
              <w:rPr>
                <w:rFonts w:asciiTheme="majorHAnsi" w:hAnsiTheme="majorHAnsi" w:cs="Times New Roman"/>
              </w:rPr>
              <w:t>Nov</w:t>
            </w:r>
          </w:p>
        </w:tc>
        <w:tc>
          <w:tcPr>
            <w:tcW w:w="3557" w:type="pct"/>
          </w:tcPr>
          <w:p w14:paraId="0CDC43C5" w14:textId="7EAB7226" w:rsidR="00C31481" w:rsidRPr="00EF61A6" w:rsidRDefault="00C31481" w:rsidP="00EF61A6">
            <w:pPr>
              <w:rPr>
                <w:rFonts w:asciiTheme="majorHAnsi" w:hAnsiTheme="majorHAnsi" w:cs="Times New Roman"/>
                <w:color w:val="000000" w:themeColor="text1"/>
              </w:rPr>
            </w:pPr>
            <w:r w:rsidRPr="00EF61A6">
              <w:rPr>
                <w:rFonts w:asciiTheme="majorHAnsi" w:hAnsiTheme="majorHAnsi" w:cs="Times New Roman"/>
              </w:rPr>
              <w:t xml:space="preserve"> </w:t>
            </w:r>
            <w:r w:rsidRPr="00EF61A6">
              <w:rPr>
                <w:rFonts w:asciiTheme="majorHAnsi" w:hAnsiTheme="majorHAnsi" w:cs="Times New Roman"/>
                <w:color w:val="000000" w:themeColor="text1"/>
              </w:rPr>
              <w:t>Diagram practice, Specimen and slide study</w:t>
            </w:r>
          </w:p>
          <w:p w14:paraId="7920A039" w14:textId="77777777" w:rsidR="00C31481" w:rsidRPr="00EF61A6" w:rsidRDefault="00C31481" w:rsidP="00EF61A6">
            <w:pPr>
              <w:pStyle w:val="ListParagraph"/>
              <w:numPr>
                <w:ilvl w:val="0"/>
                <w:numId w:val="3"/>
              </w:numPr>
              <w:rPr>
                <w:rFonts w:asciiTheme="majorHAnsi" w:hAnsiTheme="majorHAnsi" w:cs="Times New Roman"/>
                <w:color w:val="000000" w:themeColor="text1"/>
              </w:rPr>
            </w:pPr>
            <w:r w:rsidRPr="00EF61A6">
              <w:rPr>
                <w:rFonts w:asciiTheme="majorHAnsi" w:hAnsiTheme="majorHAnsi" w:cs="Times New Roman"/>
                <w:color w:val="000000" w:themeColor="text1"/>
              </w:rPr>
              <w:t>Group discussion, Seminars and power point presentations</w:t>
            </w:r>
          </w:p>
          <w:p w14:paraId="009AEC17" w14:textId="5F8E8F21" w:rsidR="00C31481" w:rsidRPr="00EF61A6" w:rsidRDefault="00C31481" w:rsidP="00EF61A6">
            <w:pPr>
              <w:rPr>
                <w:rFonts w:asciiTheme="majorHAnsi" w:hAnsiTheme="majorHAnsi" w:cs="Times New Roman"/>
              </w:rPr>
            </w:pPr>
            <w:r w:rsidRPr="00EF61A6">
              <w:rPr>
                <w:rFonts w:asciiTheme="majorHAnsi" w:hAnsiTheme="majorHAnsi" w:cs="Times New Roman"/>
                <w:color w:val="000000" w:themeColor="text1"/>
              </w:rPr>
              <w:t>Oral and written tests</w:t>
            </w:r>
          </w:p>
        </w:tc>
      </w:tr>
    </w:tbl>
    <w:p w14:paraId="4FA1319F" w14:textId="77777777" w:rsidR="000B416F" w:rsidRDefault="000B416F" w:rsidP="00EF61A6">
      <w:pPr>
        <w:spacing w:line="240" w:lineRule="auto"/>
        <w:rPr>
          <w:rFonts w:asciiTheme="majorHAnsi" w:hAnsiTheme="majorHAnsi" w:cs="Times New Roman"/>
          <w:b/>
          <w:u w:val="single"/>
        </w:rPr>
      </w:pPr>
    </w:p>
    <w:p w14:paraId="72D17676" w14:textId="77777777" w:rsidR="000023CE" w:rsidRDefault="000023CE" w:rsidP="00EF61A6">
      <w:pPr>
        <w:spacing w:line="240" w:lineRule="auto"/>
        <w:rPr>
          <w:rFonts w:asciiTheme="majorHAnsi" w:hAnsiTheme="majorHAnsi" w:cs="Times New Roman"/>
          <w:b/>
          <w:u w:val="single"/>
        </w:rPr>
      </w:pPr>
    </w:p>
    <w:p w14:paraId="58B4326C" w14:textId="77777777" w:rsidR="000023CE" w:rsidRDefault="000023CE" w:rsidP="00EF61A6">
      <w:pPr>
        <w:spacing w:line="240" w:lineRule="auto"/>
        <w:rPr>
          <w:rFonts w:asciiTheme="majorHAnsi" w:hAnsiTheme="majorHAnsi" w:cs="Times New Roman"/>
          <w:b/>
          <w:u w:val="single"/>
        </w:rPr>
      </w:pPr>
    </w:p>
    <w:p w14:paraId="3AB6B398" w14:textId="77777777" w:rsidR="000023CE" w:rsidRPr="00D51AD1" w:rsidRDefault="000023CE" w:rsidP="000023CE">
      <w:pPr>
        <w:spacing w:after="0" w:line="360" w:lineRule="auto"/>
        <w:rPr>
          <w:rFonts w:asciiTheme="majorHAnsi" w:hAnsiTheme="majorHAnsi"/>
          <w:sz w:val="24"/>
          <w:szCs w:val="24"/>
        </w:rPr>
      </w:pPr>
      <w:r w:rsidRPr="00D51AD1">
        <w:rPr>
          <w:rFonts w:asciiTheme="majorHAnsi" w:hAnsiTheme="majorHAnsi"/>
          <w:sz w:val="24"/>
          <w:szCs w:val="24"/>
        </w:rPr>
        <w:t>Dr. Anju Tanwar</w:t>
      </w:r>
    </w:p>
    <w:p w14:paraId="412EC7E0" w14:textId="77777777" w:rsidR="000023CE" w:rsidRPr="00EF61A6" w:rsidRDefault="000023CE" w:rsidP="00EF61A6">
      <w:pPr>
        <w:spacing w:line="240" w:lineRule="auto"/>
        <w:rPr>
          <w:rFonts w:asciiTheme="majorHAnsi" w:hAnsiTheme="majorHAnsi" w:cs="Times New Roman"/>
          <w:b/>
          <w:u w:val="single"/>
        </w:rPr>
      </w:pPr>
    </w:p>
    <w:sectPr w:rsidR="000023CE" w:rsidRPr="00EF61A6" w:rsidSect="00DC4EB7">
      <w:pgSz w:w="12240" w:h="15840"/>
      <w:pgMar w:top="56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64FB2"/>
    <w:multiLevelType w:val="hybridMultilevel"/>
    <w:tmpl w:val="360A8C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EAE412D"/>
    <w:multiLevelType w:val="hybridMultilevel"/>
    <w:tmpl w:val="61B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CB977D9"/>
    <w:multiLevelType w:val="hybridMultilevel"/>
    <w:tmpl w:val="399C7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D722E"/>
    <w:multiLevelType w:val="hybridMultilevel"/>
    <w:tmpl w:val="5AAE5B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25F76C9"/>
    <w:multiLevelType w:val="hybridMultilevel"/>
    <w:tmpl w:val="8578CA56"/>
    <w:lvl w:ilvl="0" w:tplc="A4B2B70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82C7AA2"/>
    <w:multiLevelType w:val="hybridMultilevel"/>
    <w:tmpl w:val="E0B0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B71AD"/>
    <w:multiLevelType w:val="hybridMultilevel"/>
    <w:tmpl w:val="A4585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05514A9"/>
    <w:multiLevelType w:val="hybridMultilevel"/>
    <w:tmpl w:val="B47228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C25984"/>
    <w:multiLevelType w:val="hybridMultilevel"/>
    <w:tmpl w:val="D21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659F5"/>
    <w:multiLevelType w:val="hybridMultilevel"/>
    <w:tmpl w:val="932A47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438678">
    <w:abstractNumId w:val="3"/>
  </w:num>
  <w:num w:numId="2" w16cid:durableId="983003672">
    <w:abstractNumId w:val="4"/>
  </w:num>
  <w:num w:numId="3" w16cid:durableId="73431946">
    <w:abstractNumId w:val="1"/>
  </w:num>
  <w:num w:numId="4" w16cid:durableId="1209873214">
    <w:abstractNumId w:val="0"/>
  </w:num>
  <w:num w:numId="5" w16cid:durableId="1435787335">
    <w:abstractNumId w:val="6"/>
  </w:num>
  <w:num w:numId="6" w16cid:durableId="232010070">
    <w:abstractNumId w:val="9"/>
  </w:num>
  <w:num w:numId="7" w16cid:durableId="1790783816">
    <w:abstractNumId w:val="5"/>
  </w:num>
  <w:num w:numId="8" w16cid:durableId="182210595">
    <w:abstractNumId w:val="7"/>
  </w:num>
  <w:num w:numId="9" w16cid:durableId="1465075907">
    <w:abstractNumId w:val="8"/>
  </w:num>
  <w:num w:numId="10" w16cid:durableId="941107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AB"/>
    <w:rsid w:val="00002291"/>
    <w:rsid w:val="000023CE"/>
    <w:rsid w:val="00010401"/>
    <w:rsid w:val="00024658"/>
    <w:rsid w:val="00034282"/>
    <w:rsid w:val="00053EF4"/>
    <w:rsid w:val="000608EC"/>
    <w:rsid w:val="000677CD"/>
    <w:rsid w:val="00070945"/>
    <w:rsid w:val="00091132"/>
    <w:rsid w:val="000B416F"/>
    <w:rsid w:val="000E1C89"/>
    <w:rsid w:val="00121D70"/>
    <w:rsid w:val="00132B88"/>
    <w:rsid w:val="00184D32"/>
    <w:rsid w:val="00276D19"/>
    <w:rsid w:val="00281522"/>
    <w:rsid w:val="00313145"/>
    <w:rsid w:val="00352181"/>
    <w:rsid w:val="00486050"/>
    <w:rsid w:val="004E47E6"/>
    <w:rsid w:val="00524E7F"/>
    <w:rsid w:val="00561472"/>
    <w:rsid w:val="00574E9B"/>
    <w:rsid w:val="005A6969"/>
    <w:rsid w:val="00635CED"/>
    <w:rsid w:val="00713049"/>
    <w:rsid w:val="00740A83"/>
    <w:rsid w:val="00763805"/>
    <w:rsid w:val="007F344E"/>
    <w:rsid w:val="00802C26"/>
    <w:rsid w:val="00822622"/>
    <w:rsid w:val="00871CB3"/>
    <w:rsid w:val="008B472C"/>
    <w:rsid w:val="008E1E2B"/>
    <w:rsid w:val="00920F1B"/>
    <w:rsid w:val="00940759"/>
    <w:rsid w:val="009B2985"/>
    <w:rsid w:val="00A4443F"/>
    <w:rsid w:val="00AA3927"/>
    <w:rsid w:val="00AB7645"/>
    <w:rsid w:val="00BF7782"/>
    <w:rsid w:val="00C31481"/>
    <w:rsid w:val="00C34C98"/>
    <w:rsid w:val="00C57983"/>
    <w:rsid w:val="00CD01F9"/>
    <w:rsid w:val="00D22BEC"/>
    <w:rsid w:val="00D25A6D"/>
    <w:rsid w:val="00D918DE"/>
    <w:rsid w:val="00DC4EB7"/>
    <w:rsid w:val="00E9630B"/>
    <w:rsid w:val="00EF61A6"/>
    <w:rsid w:val="00F21C7B"/>
    <w:rsid w:val="00F25E8F"/>
    <w:rsid w:val="00F47DAB"/>
    <w:rsid w:val="00FA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1653"/>
  <w15:docId w15:val="{3709A42D-9023-45D9-A76F-6F8BAE75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DAB"/>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DA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91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2591</TotalTime>
  <Pages>7</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Rudhav Kansay</cp:lastModifiedBy>
  <cp:revision>33</cp:revision>
  <dcterms:created xsi:type="dcterms:W3CDTF">2024-04-06T12:23:00Z</dcterms:created>
  <dcterms:modified xsi:type="dcterms:W3CDTF">2024-04-17T08:42:00Z</dcterms:modified>
</cp:coreProperties>
</file>